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124A" w:rsidRPr="0005124A" w:rsidRDefault="0005124A" w:rsidP="0005124A">
      <w:pPr>
        <w:rPr>
          <w:rFonts w:ascii="Arial" w:hAnsi="Arial" w:cs="Arial"/>
          <w:sz w:val="18"/>
          <w:szCs w:val="18"/>
        </w:rPr>
      </w:pPr>
      <w:r w:rsidRPr="0005124A">
        <w:rPr>
          <w:rFonts w:ascii="Arial" w:hAnsi="Arial" w:cs="Arial"/>
          <w:b/>
          <w:sz w:val="18"/>
          <w:szCs w:val="18"/>
        </w:rPr>
        <w:t>European Railway Review</w:t>
      </w:r>
      <w:r w:rsidRPr="0005124A">
        <w:rPr>
          <w:rFonts w:ascii="Arial" w:hAnsi="Arial" w:cs="Arial"/>
          <w:sz w:val="18"/>
          <w:szCs w:val="18"/>
        </w:rPr>
        <w:t xml:space="preserve"> is a bi-monthly technical journal for the European rail industry covering topics including infrastructure, rolling stock, track maintenance, GSM-R and permanent way machinery</w:t>
      </w:r>
    </w:p>
    <w:p w:rsidR="0005124A" w:rsidRDefault="0005124A" w:rsidP="0005124A">
      <w:pPr>
        <w:rPr>
          <w:rFonts w:ascii="Arial" w:hAnsi="Arial" w:cs="Arial"/>
          <w:sz w:val="18"/>
          <w:szCs w:val="18"/>
        </w:rPr>
      </w:pPr>
    </w:p>
    <w:p w:rsidR="0005124A" w:rsidRDefault="0005124A" w:rsidP="0005124A">
      <w:pPr>
        <w:rPr>
          <w:rFonts w:ascii="Arial" w:hAnsi="Arial" w:cs="Arial"/>
          <w:sz w:val="18"/>
          <w:szCs w:val="18"/>
        </w:rPr>
      </w:pPr>
      <w:r>
        <w:rPr>
          <w:rFonts w:ascii="Arial" w:hAnsi="Arial" w:cs="Arial"/>
          <w:sz w:val="18"/>
          <w:szCs w:val="18"/>
        </w:rPr>
        <w:t>Designed to address new technologies and developments within this highly important and rapidly increasing industry, European Railway Review is the leading bi-monthly technical journal for the European rail industry and essential reading for anyone involved in the European railway business.  Every issue offers a high level of individual technical and business contributions from Europe's leading rail industry specialists.</w:t>
      </w:r>
    </w:p>
    <w:p w:rsidR="0005124A" w:rsidRDefault="0005124A" w:rsidP="0005124A">
      <w:pPr>
        <w:rPr>
          <w:rFonts w:ascii="Arial" w:hAnsi="Arial" w:cs="Arial"/>
          <w:sz w:val="18"/>
          <w:szCs w:val="18"/>
        </w:rPr>
      </w:pPr>
    </w:p>
    <w:p w:rsidR="0005124A" w:rsidRDefault="0005124A" w:rsidP="0005124A">
      <w:pPr>
        <w:rPr>
          <w:rFonts w:ascii="Arial" w:hAnsi="Arial" w:cs="Arial"/>
          <w:sz w:val="18"/>
          <w:szCs w:val="18"/>
        </w:rPr>
      </w:pPr>
      <w:r>
        <w:rPr>
          <w:rFonts w:ascii="Arial" w:hAnsi="Arial" w:cs="Arial"/>
          <w:sz w:val="18"/>
          <w:szCs w:val="18"/>
        </w:rPr>
        <w:t xml:space="preserve">Our readers are kept-up-to-date with new developments and projects within the dynamic European rail environment, covering article topics that impact this sector, including infrastructure, rolling stock, track maintenance, GSM-R and permanent way machinery.  Here at European Railway Review we pride ourselves on our editorial integrity.  This means we attract the leading industry experts to write on subjects that our readers need to know about.  Plus we have the knowledge of our respected Editorial Board containing nine leading industry peers.  ABC audited, European Railway Review is </w:t>
      </w:r>
      <w:proofErr w:type="gramStart"/>
      <w:r>
        <w:rPr>
          <w:rFonts w:ascii="Arial" w:hAnsi="Arial" w:cs="Arial"/>
          <w:sz w:val="18"/>
          <w:szCs w:val="18"/>
        </w:rPr>
        <w:t>regularly  distributed</w:t>
      </w:r>
      <w:proofErr w:type="gramEnd"/>
      <w:r>
        <w:rPr>
          <w:rFonts w:ascii="Arial" w:hAnsi="Arial" w:cs="Arial"/>
          <w:sz w:val="18"/>
          <w:szCs w:val="18"/>
        </w:rPr>
        <w:t xml:space="preserve"> to 7,494 readers throughout Europe.</w:t>
      </w:r>
    </w:p>
    <w:p w:rsidR="0005124A" w:rsidRDefault="0005124A" w:rsidP="0005124A">
      <w:pPr>
        <w:rPr>
          <w:rFonts w:ascii="Arial" w:hAnsi="Arial" w:cs="Arial"/>
          <w:sz w:val="18"/>
          <w:szCs w:val="18"/>
        </w:rPr>
      </w:pPr>
    </w:p>
    <w:p w:rsidR="0005124A" w:rsidRDefault="0005124A" w:rsidP="0005124A">
      <w:pPr>
        <w:rPr>
          <w:rFonts w:ascii="Arial" w:hAnsi="Arial" w:cs="Arial"/>
          <w:sz w:val="18"/>
          <w:szCs w:val="18"/>
        </w:rPr>
      </w:pPr>
      <w:hyperlink r:id="rId5" w:history="1">
        <w:r>
          <w:rPr>
            <w:rStyle w:val="Hyperlink"/>
            <w:rFonts w:ascii="Arial" w:hAnsi="Arial" w:cs="Arial"/>
            <w:sz w:val="18"/>
            <w:szCs w:val="18"/>
          </w:rPr>
          <w:t>www.europeanrailwayreview.com</w:t>
        </w:r>
      </w:hyperlink>
    </w:p>
    <w:p w:rsidR="00307A50" w:rsidRDefault="00307A50">
      <w:bookmarkStart w:id="0" w:name="_GoBack"/>
      <w:bookmarkEnd w:id="0"/>
    </w:p>
    <w:sectPr w:rsidR="00307A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24A"/>
    <w:rsid w:val="00042D84"/>
    <w:rsid w:val="00045715"/>
    <w:rsid w:val="0005124A"/>
    <w:rsid w:val="000957E3"/>
    <w:rsid w:val="000A3989"/>
    <w:rsid w:val="000D7F3A"/>
    <w:rsid w:val="0010617C"/>
    <w:rsid w:val="00124186"/>
    <w:rsid w:val="00124E82"/>
    <w:rsid w:val="001A3D5F"/>
    <w:rsid w:val="001C1A22"/>
    <w:rsid w:val="001C21B5"/>
    <w:rsid w:val="001D2E66"/>
    <w:rsid w:val="001D73B5"/>
    <w:rsid w:val="00224CF9"/>
    <w:rsid w:val="00263E45"/>
    <w:rsid w:val="0028743A"/>
    <w:rsid w:val="002E29C1"/>
    <w:rsid w:val="002F7C1E"/>
    <w:rsid w:val="00307A50"/>
    <w:rsid w:val="00321503"/>
    <w:rsid w:val="0033504A"/>
    <w:rsid w:val="00335F04"/>
    <w:rsid w:val="00344DF2"/>
    <w:rsid w:val="003B5F51"/>
    <w:rsid w:val="00406F49"/>
    <w:rsid w:val="0045286E"/>
    <w:rsid w:val="004642DD"/>
    <w:rsid w:val="00494988"/>
    <w:rsid w:val="004A12F8"/>
    <w:rsid w:val="004D0FB6"/>
    <w:rsid w:val="004F4F7D"/>
    <w:rsid w:val="005538A8"/>
    <w:rsid w:val="00565B82"/>
    <w:rsid w:val="005865F6"/>
    <w:rsid w:val="00593D18"/>
    <w:rsid w:val="005A4ABC"/>
    <w:rsid w:val="00615D69"/>
    <w:rsid w:val="00627C2A"/>
    <w:rsid w:val="0067747C"/>
    <w:rsid w:val="006A2DF2"/>
    <w:rsid w:val="006C6EB8"/>
    <w:rsid w:val="006D5CC3"/>
    <w:rsid w:val="00720C50"/>
    <w:rsid w:val="00721A5A"/>
    <w:rsid w:val="0073507F"/>
    <w:rsid w:val="00767EAF"/>
    <w:rsid w:val="007B039B"/>
    <w:rsid w:val="007E1F7E"/>
    <w:rsid w:val="00800505"/>
    <w:rsid w:val="00805994"/>
    <w:rsid w:val="00835F2C"/>
    <w:rsid w:val="008825A8"/>
    <w:rsid w:val="008C1EA7"/>
    <w:rsid w:val="008E43D7"/>
    <w:rsid w:val="008F3080"/>
    <w:rsid w:val="0090059A"/>
    <w:rsid w:val="00914EBE"/>
    <w:rsid w:val="0092621D"/>
    <w:rsid w:val="00930285"/>
    <w:rsid w:val="00952200"/>
    <w:rsid w:val="009C2A02"/>
    <w:rsid w:val="009C528F"/>
    <w:rsid w:val="00A1582B"/>
    <w:rsid w:val="00A21BAF"/>
    <w:rsid w:val="00A548BE"/>
    <w:rsid w:val="00AD06E5"/>
    <w:rsid w:val="00AE39B9"/>
    <w:rsid w:val="00B251B1"/>
    <w:rsid w:val="00B32416"/>
    <w:rsid w:val="00B4138D"/>
    <w:rsid w:val="00B54EB1"/>
    <w:rsid w:val="00B63281"/>
    <w:rsid w:val="00B9688F"/>
    <w:rsid w:val="00BA1109"/>
    <w:rsid w:val="00C1552D"/>
    <w:rsid w:val="00C16436"/>
    <w:rsid w:val="00C17312"/>
    <w:rsid w:val="00C225E7"/>
    <w:rsid w:val="00C45209"/>
    <w:rsid w:val="00C654CA"/>
    <w:rsid w:val="00C67CEA"/>
    <w:rsid w:val="00C90E34"/>
    <w:rsid w:val="00CE599B"/>
    <w:rsid w:val="00CF1608"/>
    <w:rsid w:val="00D0583F"/>
    <w:rsid w:val="00D30A86"/>
    <w:rsid w:val="00D45557"/>
    <w:rsid w:val="00D805F3"/>
    <w:rsid w:val="00DA7739"/>
    <w:rsid w:val="00DB31E8"/>
    <w:rsid w:val="00E04822"/>
    <w:rsid w:val="00E051CB"/>
    <w:rsid w:val="00E06B54"/>
    <w:rsid w:val="00E90CE0"/>
    <w:rsid w:val="00EF5D23"/>
    <w:rsid w:val="00F44DBD"/>
    <w:rsid w:val="00F579D6"/>
    <w:rsid w:val="00F652D8"/>
    <w:rsid w:val="00FA6EFC"/>
    <w:rsid w:val="00FB40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124A"/>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05124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124A"/>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05124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8106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europeanrailwayreview.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202</Words>
  <Characters>1156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 Shirtcliffe</dc:creator>
  <cp:lastModifiedBy>Martine Shirtcliffe</cp:lastModifiedBy>
  <cp:revision>1</cp:revision>
  <dcterms:created xsi:type="dcterms:W3CDTF">2014-04-28T08:25:00Z</dcterms:created>
  <dcterms:modified xsi:type="dcterms:W3CDTF">2014-04-28T08:26:00Z</dcterms:modified>
</cp:coreProperties>
</file>