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Y="1966"/>
        <w:tblW w:w="0" w:type="auto"/>
        <w:tblLook w:val="04A0"/>
      </w:tblPr>
      <w:tblGrid>
        <w:gridCol w:w="1178"/>
        <w:gridCol w:w="5165"/>
        <w:gridCol w:w="1492"/>
        <w:gridCol w:w="2779"/>
        <w:gridCol w:w="3138"/>
      </w:tblGrid>
      <w:tr w:rsidR="00784BA1" w:rsidTr="00BE263B">
        <w:trPr>
          <w:cantSplit/>
          <w:tblHeader/>
        </w:trPr>
        <w:tc>
          <w:tcPr>
            <w:tcW w:w="1178" w:type="dxa"/>
          </w:tcPr>
          <w:p w:rsidR="00784BA1" w:rsidRPr="005D0955" w:rsidRDefault="00784BA1" w:rsidP="00BE263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5165" w:type="dxa"/>
          </w:tcPr>
          <w:p w:rsidR="00784BA1" w:rsidRPr="005D0955" w:rsidRDefault="00784BA1" w:rsidP="00BE263B">
            <w:pPr>
              <w:rPr>
                <w:b/>
              </w:rPr>
            </w:pPr>
            <w:r>
              <w:rPr>
                <w:b/>
              </w:rPr>
              <w:t>Short Description</w:t>
            </w:r>
          </w:p>
        </w:tc>
        <w:tc>
          <w:tcPr>
            <w:tcW w:w="1492" w:type="dxa"/>
          </w:tcPr>
          <w:p w:rsidR="00784BA1" w:rsidRPr="005D0955" w:rsidRDefault="00784BA1" w:rsidP="00BE263B">
            <w:pPr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2779" w:type="dxa"/>
          </w:tcPr>
          <w:p w:rsidR="00784BA1" w:rsidRPr="005D0955" w:rsidRDefault="00784BA1" w:rsidP="00BE263B">
            <w:pPr>
              <w:rPr>
                <w:b/>
              </w:rPr>
            </w:pPr>
            <w:r w:rsidRPr="005D0955">
              <w:rPr>
                <w:b/>
              </w:rPr>
              <w:t xml:space="preserve">Location </w:t>
            </w:r>
          </w:p>
        </w:tc>
        <w:tc>
          <w:tcPr>
            <w:tcW w:w="3138" w:type="dxa"/>
          </w:tcPr>
          <w:p w:rsidR="00784BA1" w:rsidRPr="005D0955" w:rsidRDefault="00784BA1" w:rsidP="00BE263B">
            <w:pPr>
              <w:rPr>
                <w:b/>
              </w:rPr>
            </w:pPr>
            <w:r w:rsidRPr="005D0955">
              <w:rPr>
                <w:b/>
              </w:rPr>
              <w:t xml:space="preserve">Participating Organizations         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Alabama</w:t>
            </w:r>
          </w:p>
          <w:p w:rsidR="00784BA1" w:rsidRDefault="00784BA1" w:rsidP="00BE263B">
            <w:pPr>
              <w:rPr>
                <w:sz w:val="18"/>
                <w:szCs w:val="18"/>
              </w:rPr>
            </w:pPr>
          </w:p>
          <w:p w:rsidR="00784BA1" w:rsidRDefault="00784BA1" w:rsidP="00BE263B">
            <w:pPr>
              <w:rPr>
                <w:sz w:val="18"/>
                <w:szCs w:val="18"/>
              </w:rPr>
            </w:pPr>
          </w:p>
          <w:p w:rsidR="00784BA1" w:rsidRPr="001914FE" w:rsidRDefault="00784BA1" w:rsidP="00BE263B">
            <w:pPr>
              <w:rPr>
                <w:sz w:val="18"/>
                <w:szCs w:val="18"/>
              </w:rPr>
            </w:pPr>
          </w:p>
        </w:tc>
        <w:tc>
          <w:tcPr>
            <w:tcW w:w="5165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 w:rsidRPr="00B832EA">
              <w:rPr>
                <w:sz w:val="18"/>
                <w:szCs w:val="18"/>
              </w:rPr>
              <w:t>Alabama is celebrating with a week of activities.  Crossing blitzes/positive enforcement</w:t>
            </w:r>
            <w:r w:rsidR="00D35EFE">
              <w:rPr>
                <w:sz w:val="18"/>
                <w:szCs w:val="18"/>
              </w:rPr>
              <w:t xml:space="preserve"> events</w:t>
            </w:r>
            <w:r w:rsidRPr="00B832EA">
              <w:rPr>
                <w:sz w:val="18"/>
                <w:szCs w:val="18"/>
              </w:rPr>
              <w:t xml:space="preserve"> and presentations will take place all over the state.  </w:t>
            </w:r>
            <w:r w:rsidR="00D35EFE">
              <w:rPr>
                <w:sz w:val="18"/>
                <w:szCs w:val="18"/>
              </w:rPr>
              <w:t xml:space="preserve">The week will culminate in a special event </w:t>
            </w:r>
            <w:r w:rsidRPr="00B832EA">
              <w:rPr>
                <w:sz w:val="18"/>
                <w:szCs w:val="18"/>
              </w:rPr>
              <w:t>at the Railroad Museum in Calera (just south of Birmingham).  Free train rides - after a short presentation, snacks, games, other safety displays (pedestrian, smoke house, water safety, risk watch</w:t>
            </w:r>
            <w:r w:rsidR="00A7589B">
              <w:rPr>
                <w:sz w:val="18"/>
                <w:szCs w:val="18"/>
              </w:rPr>
              <w:t xml:space="preserve">) </w:t>
            </w:r>
            <w:r w:rsidRPr="00B832EA">
              <w:rPr>
                <w:sz w:val="18"/>
                <w:szCs w:val="18"/>
              </w:rPr>
              <w:t>on Friday, the 8th from 9</w:t>
            </w:r>
            <w:r w:rsidR="00D35EFE">
              <w:rPr>
                <w:sz w:val="18"/>
                <w:szCs w:val="18"/>
              </w:rPr>
              <w:t xml:space="preserve"> am </w:t>
            </w:r>
            <w:r w:rsidRPr="00B832EA">
              <w:rPr>
                <w:sz w:val="18"/>
                <w:szCs w:val="18"/>
              </w:rPr>
              <w:t>-3</w:t>
            </w:r>
            <w:r w:rsidR="00D35EFE">
              <w:rPr>
                <w:sz w:val="18"/>
                <w:szCs w:val="18"/>
              </w:rPr>
              <w:t xml:space="preserve"> pm</w:t>
            </w:r>
            <w:r w:rsidRPr="00B832EA">
              <w:rPr>
                <w:sz w:val="18"/>
                <w:szCs w:val="18"/>
              </w:rPr>
              <w:t>.</w:t>
            </w:r>
          </w:p>
        </w:tc>
        <w:tc>
          <w:tcPr>
            <w:tcW w:w="1492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784BA1" w:rsidRPr="001914FE" w:rsidRDefault="00DF0B2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Statewide, and </w:t>
            </w:r>
            <w:r w:rsidR="00784BA1">
              <w:rPr>
                <w:sz w:val="18"/>
                <w:szCs w:val="18"/>
              </w:rPr>
              <w:t xml:space="preserve">Railroad Museum, Calera </w:t>
            </w:r>
          </w:p>
        </w:tc>
        <w:tc>
          <w:tcPr>
            <w:tcW w:w="3138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 Museum</w:t>
            </w:r>
          </w:p>
        </w:tc>
      </w:tr>
      <w:tr w:rsidR="002E4B9B" w:rsidTr="00BE263B">
        <w:trPr>
          <w:cantSplit/>
        </w:trPr>
        <w:tc>
          <w:tcPr>
            <w:tcW w:w="1178" w:type="dxa"/>
          </w:tcPr>
          <w:p w:rsidR="002E4B9B" w:rsidRPr="001914FE" w:rsidRDefault="002E4B9B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</w:t>
            </w:r>
          </w:p>
        </w:tc>
        <w:tc>
          <w:tcPr>
            <w:tcW w:w="5165" w:type="dxa"/>
          </w:tcPr>
          <w:p w:rsidR="00E02BCE" w:rsidRPr="00E02BCE" w:rsidRDefault="002E4B9B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ILCAD falls during Florida’s annual observance of </w:t>
            </w:r>
            <w:r w:rsidRPr="00916381">
              <w:rPr>
                <w:sz w:val="18"/>
                <w:szCs w:val="18"/>
              </w:rPr>
              <w:t>Train Safety Awareness Week (TSAW)</w:t>
            </w:r>
            <w:r>
              <w:rPr>
                <w:sz w:val="18"/>
                <w:szCs w:val="18"/>
              </w:rPr>
              <w:t xml:space="preserve">. </w:t>
            </w:r>
            <w:r w:rsidRPr="00D41ECD">
              <w:rPr>
                <w:sz w:val="18"/>
                <w:szCs w:val="18"/>
              </w:rPr>
              <w:t>Florida Operation Lifesaver works with law enforcement agencies throughout the state to increase motorist awareness of highway-rail grade crossing safety and inform pedestrians of laws perta</w:t>
            </w:r>
            <w:r>
              <w:rPr>
                <w:sz w:val="18"/>
                <w:szCs w:val="18"/>
              </w:rPr>
              <w:t xml:space="preserve">ining to trespassing on rail </w:t>
            </w:r>
            <w:r w:rsidRPr="00D41ECD">
              <w:rPr>
                <w:sz w:val="18"/>
                <w:szCs w:val="18"/>
              </w:rPr>
              <w:t>property.</w:t>
            </w:r>
            <w:r w:rsidR="00E02BCE">
              <w:rPr>
                <w:sz w:val="18"/>
                <w:szCs w:val="18"/>
              </w:rPr>
              <w:t xml:space="preserve"> L</w:t>
            </w:r>
            <w:r w:rsidR="00E02BCE" w:rsidRPr="00E02BCE">
              <w:rPr>
                <w:sz w:val="18"/>
                <w:szCs w:val="18"/>
              </w:rPr>
              <w:t xml:space="preserve">aw enforcement agencies </w:t>
            </w:r>
            <w:r w:rsidR="00E02BCE">
              <w:rPr>
                <w:sz w:val="18"/>
                <w:szCs w:val="18"/>
              </w:rPr>
              <w:t xml:space="preserve">will be utilizing </w:t>
            </w:r>
            <w:r w:rsidR="00E02BCE" w:rsidRPr="00E02BCE">
              <w:rPr>
                <w:sz w:val="18"/>
                <w:szCs w:val="18"/>
              </w:rPr>
              <w:t>Officers to conduct safety blitz</w:t>
            </w:r>
            <w:r w:rsidR="00E02BCE">
              <w:rPr>
                <w:sz w:val="18"/>
                <w:szCs w:val="18"/>
              </w:rPr>
              <w:t>es</w:t>
            </w:r>
            <w:r w:rsidR="00E02BCE" w:rsidRPr="00E02BCE">
              <w:rPr>
                <w:sz w:val="18"/>
                <w:szCs w:val="18"/>
              </w:rPr>
              <w:t xml:space="preserve"> and take appropriate enforcement actions.  In addition, School Resource Officers will participate by educating children about the safety concerns of railroad crossings.</w:t>
            </w:r>
          </w:p>
          <w:p w:rsidR="00E02BCE" w:rsidRPr="00E02BCE" w:rsidRDefault="00E02BCE" w:rsidP="00BE263B">
            <w:pPr>
              <w:rPr>
                <w:sz w:val="18"/>
                <w:szCs w:val="18"/>
              </w:rPr>
            </w:pPr>
          </w:p>
          <w:p w:rsidR="002E4B9B" w:rsidRDefault="002E4B9B" w:rsidP="00BE263B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2E4B9B" w:rsidRDefault="002E4B9B" w:rsidP="00BE263B">
            <w:pPr>
              <w:rPr>
                <w:sz w:val="18"/>
                <w:szCs w:val="18"/>
              </w:rPr>
            </w:pPr>
            <w:r w:rsidRPr="00916381">
              <w:rPr>
                <w:sz w:val="18"/>
                <w:szCs w:val="18"/>
              </w:rPr>
              <w:t>June 3</w:t>
            </w:r>
            <w:r>
              <w:rPr>
                <w:sz w:val="18"/>
                <w:szCs w:val="18"/>
              </w:rPr>
              <w:t>-</w:t>
            </w:r>
            <w:r w:rsidRPr="009163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916381">
              <w:rPr>
                <w:sz w:val="18"/>
                <w:szCs w:val="18"/>
              </w:rPr>
              <w:t xml:space="preserve"> 2012</w:t>
            </w:r>
          </w:p>
        </w:tc>
        <w:tc>
          <w:tcPr>
            <w:tcW w:w="2779" w:type="dxa"/>
          </w:tcPr>
          <w:p w:rsidR="002E4B9B" w:rsidRPr="001D23DF" w:rsidRDefault="00496CB8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Statewide; also </w:t>
            </w:r>
            <w:r w:rsidR="002E4B9B" w:rsidRPr="001D23DF">
              <w:rPr>
                <w:sz w:val="18"/>
                <w:szCs w:val="18"/>
              </w:rPr>
              <w:t>Kingsley Blvd/CSX</w:t>
            </w:r>
          </w:p>
          <w:p w:rsidR="002E4B9B" w:rsidRDefault="002E4B9B" w:rsidP="00BE263B">
            <w:pPr>
              <w:rPr>
                <w:sz w:val="18"/>
                <w:szCs w:val="18"/>
              </w:rPr>
            </w:pPr>
            <w:r w:rsidRPr="001D23DF">
              <w:rPr>
                <w:sz w:val="18"/>
                <w:szCs w:val="18"/>
              </w:rPr>
              <w:t>Crossing</w:t>
            </w:r>
            <w:r>
              <w:rPr>
                <w:sz w:val="18"/>
                <w:szCs w:val="18"/>
              </w:rPr>
              <w:t xml:space="preserve">, </w:t>
            </w:r>
            <w:r w:rsidRPr="001D23DF">
              <w:rPr>
                <w:sz w:val="18"/>
                <w:szCs w:val="18"/>
              </w:rPr>
              <w:t>Orange Park</w:t>
            </w:r>
            <w:r>
              <w:rPr>
                <w:sz w:val="18"/>
                <w:szCs w:val="18"/>
              </w:rPr>
              <w:t xml:space="preserve">; </w:t>
            </w:r>
          </w:p>
          <w:p w:rsidR="002E4B9B" w:rsidRPr="00E635AF" w:rsidRDefault="002E4B9B" w:rsidP="00BE263B">
            <w:pPr>
              <w:rPr>
                <w:sz w:val="18"/>
                <w:szCs w:val="18"/>
              </w:rPr>
            </w:pPr>
            <w:r w:rsidRPr="001D23DF">
              <w:rPr>
                <w:sz w:val="18"/>
                <w:szCs w:val="18"/>
              </w:rPr>
              <w:t>Henry Street</w:t>
            </w:r>
            <w:r>
              <w:rPr>
                <w:sz w:val="18"/>
                <w:szCs w:val="18"/>
              </w:rPr>
              <w:t xml:space="preserve">, </w:t>
            </w:r>
            <w:r w:rsidRPr="001D23DF">
              <w:rPr>
                <w:sz w:val="18"/>
                <w:szCs w:val="18"/>
              </w:rPr>
              <w:t>Milton</w:t>
            </w:r>
            <w:r>
              <w:rPr>
                <w:sz w:val="18"/>
                <w:szCs w:val="18"/>
              </w:rPr>
              <w:t xml:space="preserve">; </w:t>
            </w:r>
            <w:r w:rsidRPr="001D23DF">
              <w:rPr>
                <w:sz w:val="18"/>
                <w:szCs w:val="18"/>
              </w:rPr>
              <w:t>SR 434</w:t>
            </w:r>
            <w:r>
              <w:rPr>
                <w:sz w:val="18"/>
                <w:szCs w:val="18"/>
              </w:rPr>
              <w:t xml:space="preserve">, </w:t>
            </w:r>
            <w:r w:rsidRPr="001D23DF">
              <w:rPr>
                <w:sz w:val="18"/>
                <w:szCs w:val="18"/>
              </w:rPr>
              <w:t>Longwood</w:t>
            </w:r>
            <w:r>
              <w:rPr>
                <w:sz w:val="18"/>
                <w:szCs w:val="18"/>
              </w:rPr>
              <w:t xml:space="preserve">; </w:t>
            </w:r>
            <w:r w:rsidRPr="001D23DF">
              <w:rPr>
                <w:sz w:val="18"/>
                <w:szCs w:val="18"/>
              </w:rPr>
              <w:t>NW 25th Street</w:t>
            </w:r>
            <w:r>
              <w:rPr>
                <w:sz w:val="18"/>
                <w:szCs w:val="18"/>
              </w:rPr>
              <w:t xml:space="preserve">, </w:t>
            </w:r>
            <w:r w:rsidRPr="001D23DF">
              <w:rPr>
                <w:sz w:val="18"/>
                <w:szCs w:val="18"/>
              </w:rPr>
              <w:t>Dade County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 w:rsidRPr="006B662E">
              <w:rPr>
                <w:sz w:val="18"/>
                <w:szCs w:val="18"/>
              </w:rPr>
              <w:t>Ives Dairy Rd</w:t>
            </w:r>
            <w:r>
              <w:rPr>
                <w:sz w:val="18"/>
                <w:szCs w:val="18"/>
              </w:rPr>
              <w:t xml:space="preserve">, </w:t>
            </w:r>
            <w:r w:rsidRPr="006B662E">
              <w:rPr>
                <w:sz w:val="18"/>
                <w:szCs w:val="18"/>
              </w:rPr>
              <w:t>Dade County</w:t>
            </w:r>
            <w:r>
              <w:rPr>
                <w:sz w:val="18"/>
                <w:szCs w:val="18"/>
              </w:rPr>
              <w:t xml:space="preserve">; </w:t>
            </w:r>
            <w:r>
              <w:t xml:space="preserve"> </w:t>
            </w:r>
            <w:r w:rsidRPr="00C225D4">
              <w:rPr>
                <w:sz w:val="18"/>
                <w:szCs w:val="18"/>
              </w:rPr>
              <w:t>Griffin Rd/Tri‐Rail</w:t>
            </w:r>
            <w:r>
              <w:rPr>
                <w:sz w:val="18"/>
                <w:szCs w:val="18"/>
              </w:rPr>
              <w:t xml:space="preserve"> </w:t>
            </w:r>
            <w:r w:rsidRPr="00C225D4">
              <w:rPr>
                <w:sz w:val="18"/>
                <w:szCs w:val="18"/>
              </w:rPr>
              <w:t>Station</w:t>
            </w:r>
            <w:r>
              <w:rPr>
                <w:sz w:val="18"/>
                <w:szCs w:val="18"/>
              </w:rPr>
              <w:t xml:space="preserve">; </w:t>
            </w:r>
            <w:r>
              <w:t xml:space="preserve"> </w:t>
            </w:r>
            <w:r w:rsidRPr="00C225D4">
              <w:rPr>
                <w:sz w:val="18"/>
                <w:szCs w:val="18"/>
              </w:rPr>
              <w:t>NW 33rd Street</w:t>
            </w:r>
            <w:r>
              <w:rPr>
                <w:sz w:val="18"/>
                <w:szCs w:val="18"/>
              </w:rPr>
              <w:t xml:space="preserve"> </w:t>
            </w:r>
            <w:r w:rsidRPr="00C225D4">
              <w:rPr>
                <w:sz w:val="18"/>
                <w:szCs w:val="18"/>
              </w:rPr>
              <w:t>Broward County</w:t>
            </w:r>
            <w:r>
              <w:rPr>
                <w:sz w:val="18"/>
                <w:szCs w:val="18"/>
              </w:rPr>
              <w:t xml:space="preserve">; </w:t>
            </w:r>
            <w:r>
              <w:t xml:space="preserve"> </w:t>
            </w:r>
            <w:r w:rsidRPr="00C225D4">
              <w:rPr>
                <w:sz w:val="18"/>
                <w:szCs w:val="18"/>
              </w:rPr>
              <w:t>NW 12th St/NW 87</w:t>
            </w:r>
            <w:r w:rsidRPr="00C225D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Pr="00C225D4">
              <w:rPr>
                <w:sz w:val="18"/>
                <w:szCs w:val="18"/>
              </w:rPr>
              <w:t>Ave</w:t>
            </w:r>
            <w:r>
              <w:rPr>
                <w:sz w:val="18"/>
                <w:szCs w:val="18"/>
              </w:rPr>
              <w:t xml:space="preserve">., </w:t>
            </w:r>
            <w:r w:rsidRPr="00C225D4">
              <w:rPr>
                <w:sz w:val="18"/>
                <w:szCs w:val="18"/>
              </w:rPr>
              <w:t>Doral City</w:t>
            </w:r>
            <w:r>
              <w:rPr>
                <w:sz w:val="18"/>
                <w:szCs w:val="18"/>
              </w:rPr>
              <w:t xml:space="preserve">; </w:t>
            </w:r>
            <w:r w:rsidRPr="00C225D4">
              <w:rPr>
                <w:sz w:val="18"/>
                <w:szCs w:val="18"/>
              </w:rPr>
              <w:t>Lake Worth Rd</w:t>
            </w:r>
            <w:r>
              <w:rPr>
                <w:sz w:val="18"/>
                <w:szCs w:val="18"/>
              </w:rPr>
              <w:t xml:space="preserve">., </w:t>
            </w:r>
            <w:r w:rsidRPr="00C225D4">
              <w:rPr>
                <w:sz w:val="18"/>
                <w:szCs w:val="18"/>
              </w:rPr>
              <w:t>Palm Beach County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38" w:type="dxa"/>
          </w:tcPr>
          <w:p w:rsidR="002E4B9B" w:rsidRDefault="002E4B9B" w:rsidP="00496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CSX, Tri-Rail, F</w:t>
            </w:r>
            <w:r w:rsidR="00496CB8">
              <w:rPr>
                <w:sz w:val="18"/>
                <w:szCs w:val="18"/>
              </w:rPr>
              <w:t xml:space="preserve">lorida </w:t>
            </w:r>
            <w:r>
              <w:rPr>
                <w:sz w:val="18"/>
                <w:szCs w:val="18"/>
              </w:rPr>
              <w:t>DOT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Georgia</w:t>
            </w:r>
          </w:p>
        </w:tc>
        <w:tc>
          <w:tcPr>
            <w:tcW w:w="5165" w:type="dxa"/>
          </w:tcPr>
          <w:p w:rsidR="00F86C2F" w:rsidRDefault="00082B3C" w:rsidP="00BE263B">
            <w:pPr>
              <w:rPr>
                <w:sz w:val="18"/>
                <w:szCs w:val="18"/>
              </w:rPr>
            </w:pPr>
            <w:r w:rsidRPr="00082B3C">
              <w:rPr>
                <w:sz w:val="18"/>
                <w:szCs w:val="18"/>
              </w:rPr>
              <w:t>In addition to several scheduled OL Presentations, Georgia O</w:t>
            </w:r>
            <w:r w:rsidR="00F86C2F">
              <w:rPr>
                <w:sz w:val="18"/>
                <w:szCs w:val="18"/>
              </w:rPr>
              <w:t xml:space="preserve">peration </w:t>
            </w:r>
            <w:r w:rsidRPr="00082B3C">
              <w:rPr>
                <w:sz w:val="18"/>
                <w:szCs w:val="18"/>
              </w:rPr>
              <w:t>L</w:t>
            </w:r>
            <w:r w:rsidR="00F86C2F">
              <w:rPr>
                <w:sz w:val="18"/>
                <w:szCs w:val="18"/>
              </w:rPr>
              <w:t>ifesver</w:t>
            </w:r>
            <w:r w:rsidRPr="00082B3C">
              <w:rPr>
                <w:sz w:val="18"/>
                <w:szCs w:val="18"/>
              </w:rPr>
              <w:t xml:space="preserve"> is working with Stone Mountain Park on conducting an “awareness” project to provide all </w:t>
            </w:r>
            <w:r w:rsidR="002E4B9B">
              <w:rPr>
                <w:sz w:val="18"/>
                <w:szCs w:val="18"/>
              </w:rPr>
              <w:t>t</w:t>
            </w:r>
            <w:r w:rsidRPr="00082B3C">
              <w:rPr>
                <w:sz w:val="18"/>
                <w:szCs w:val="18"/>
              </w:rPr>
              <w:t xml:space="preserve">rain passengers (both children and adults) with OL safety literature on June 7.  A poster/sign announcing that “Today is International Crossing Awareness Day - Act Safely at Railroad Crossings” with the GAOL and Stone Mountain Park logos will be prominently displayed.  Further, a Crossing Blitz is being scheduled with the Stone Mountain and CSX police, and Norfolk Southern personnel will be involved with the inside-the-park event.  </w:t>
            </w:r>
          </w:p>
          <w:p w:rsidR="00784BA1" w:rsidRPr="009250B8" w:rsidRDefault="00082B3C" w:rsidP="00BE263B">
            <w:pPr>
              <w:rPr>
                <w:sz w:val="18"/>
                <w:szCs w:val="18"/>
              </w:rPr>
            </w:pPr>
            <w:r w:rsidRPr="00082B3C">
              <w:rPr>
                <w:sz w:val="18"/>
                <w:szCs w:val="18"/>
              </w:rPr>
              <w:t>Six Flags over Georgia will display a rail safety message on their Interstate Message Board and preparations are underway for a June transit campaign for the Metropolitan Atlanta Rapid Transit Authority (MARTA).</w:t>
            </w:r>
          </w:p>
        </w:tc>
        <w:tc>
          <w:tcPr>
            <w:tcW w:w="1492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784BA1" w:rsidRPr="001914FE" w:rsidRDefault="002E4B9B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Atlanta metro area, </w:t>
            </w:r>
            <w:r w:rsidR="00DF0B21">
              <w:rPr>
                <w:sz w:val="18"/>
                <w:szCs w:val="18"/>
              </w:rPr>
              <w:t>Stone Mountain</w:t>
            </w:r>
          </w:p>
        </w:tc>
        <w:tc>
          <w:tcPr>
            <w:tcW w:w="3138" w:type="dxa"/>
          </w:tcPr>
          <w:p w:rsidR="00784BA1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CSX, </w:t>
            </w:r>
            <w:r w:rsidR="00082B3C">
              <w:rPr>
                <w:sz w:val="18"/>
                <w:szCs w:val="18"/>
              </w:rPr>
              <w:t xml:space="preserve">Norfolk Southern, </w:t>
            </w:r>
            <w:r>
              <w:rPr>
                <w:sz w:val="18"/>
                <w:szCs w:val="18"/>
              </w:rPr>
              <w:t>Stone Mountain Park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Illinois</w:t>
            </w:r>
          </w:p>
          <w:p w:rsidR="00784BA1" w:rsidRPr="001914FE" w:rsidRDefault="00784BA1" w:rsidP="00BE263B">
            <w:pPr>
              <w:rPr>
                <w:sz w:val="18"/>
                <w:szCs w:val="18"/>
              </w:rPr>
            </w:pPr>
          </w:p>
          <w:p w:rsidR="00784BA1" w:rsidRPr="001914FE" w:rsidRDefault="00784BA1" w:rsidP="00BE263B">
            <w:pPr>
              <w:rPr>
                <w:sz w:val="18"/>
                <w:szCs w:val="18"/>
              </w:rPr>
            </w:pPr>
          </w:p>
        </w:tc>
        <w:tc>
          <w:tcPr>
            <w:tcW w:w="5165" w:type="dxa"/>
          </w:tcPr>
          <w:p w:rsidR="00784BA1" w:rsidRPr="001914FE" w:rsidRDefault="00F86C2F" w:rsidP="007D0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Illinois Operation Lifesaver will </w:t>
            </w:r>
            <w:r w:rsidR="00784BA1" w:rsidRPr="00C10784">
              <w:rPr>
                <w:sz w:val="18"/>
                <w:szCs w:val="18"/>
              </w:rPr>
              <w:t>be supporting efforts by CN to</w:t>
            </w:r>
            <w:r w:rsidR="00E635AF">
              <w:rPr>
                <w:sz w:val="18"/>
                <w:szCs w:val="18"/>
              </w:rPr>
              <w:t xml:space="preserve"> </w:t>
            </w:r>
            <w:r w:rsidR="000818A1">
              <w:rPr>
                <w:sz w:val="18"/>
                <w:szCs w:val="18"/>
              </w:rPr>
              <w:t>have OL presenters that are law</w:t>
            </w:r>
            <w:r w:rsidR="00784BA1" w:rsidRPr="00C10784">
              <w:rPr>
                <w:sz w:val="18"/>
                <w:szCs w:val="18"/>
              </w:rPr>
              <w:t xml:space="preserve"> enforcement officers </w:t>
            </w:r>
            <w:r w:rsidR="000818A1">
              <w:rPr>
                <w:sz w:val="18"/>
                <w:szCs w:val="18"/>
              </w:rPr>
              <w:t>stationed at</w:t>
            </w:r>
            <w:r w:rsidR="00784BA1" w:rsidRPr="00C10784">
              <w:rPr>
                <w:sz w:val="18"/>
                <w:szCs w:val="18"/>
              </w:rPr>
              <w:t xml:space="preserve"> higher</w:t>
            </w:r>
            <w:r w:rsidR="00E635AF">
              <w:rPr>
                <w:sz w:val="18"/>
                <w:szCs w:val="18"/>
              </w:rPr>
              <w:t xml:space="preserve"> </w:t>
            </w:r>
            <w:r w:rsidR="00784BA1" w:rsidRPr="00C10784">
              <w:rPr>
                <w:sz w:val="18"/>
                <w:szCs w:val="18"/>
              </w:rPr>
              <w:t>violation crossings and issue citations for drivers breaking the law</w:t>
            </w:r>
            <w:r w:rsidR="000818A1">
              <w:rPr>
                <w:sz w:val="18"/>
                <w:szCs w:val="18"/>
              </w:rPr>
              <w:t>.</w:t>
            </w:r>
            <w:r w:rsidR="00277774">
              <w:rPr>
                <w:sz w:val="18"/>
                <w:szCs w:val="18"/>
              </w:rPr>
              <w:t xml:space="preserve"> </w:t>
            </w:r>
            <w:r w:rsidR="00277774" w:rsidRPr="00D40BD0">
              <w:rPr>
                <w:sz w:val="18"/>
                <w:szCs w:val="18"/>
              </w:rPr>
              <w:t xml:space="preserve"> UP has 4 days of</w:t>
            </w:r>
            <w:r w:rsidR="00277774">
              <w:rPr>
                <w:sz w:val="18"/>
                <w:szCs w:val="18"/>
              </w:rPr>
              <w:t xml:space="preserve"> </w:t>
            </w:r>
            <w:r w:rsidR="00277774" w:rsidRPr="00D40BD0">
              <w:rPr>
                <w:sz w:val="18"/>
                <w:szCs w:val="18"/>
              </w:rPr>
              <w:t>safety trains in the Chicago area</w:t>
            </w:r>
            <w:r w:rsidR="00894EA4" w:rsidRPr="00894EA4">
              <w:rPr>
                <w:sz w:val="18"/>
                <w:szCs w:val="18"/>
              </w:rPr>
              <w:t xml:space="preserve"> targeting professional truck drivers </w:t>
            </w:r>
            <w:r w:rsidR="00894EA4">
              <w:rPr>
                <w:sz w:val="18"/>
                <w:szCs w:val="18"/>
              </w:rPr>
              <w:t>-</w:t>
            </w:r>
            <w:r w:rsidR="00894EA4" w:rsidRPr="00894EA4">
              <w:rPr>
                <w:sz w:val="18"/>
                <w:szCs w:val="18"/>
              </w:rPr>
              <w:t xml:space="preserve"> they will have an opportunity to ride the UP trains and receive an OL safety message.</w:t>
            </w:r>
          </w:p>
        </w:tc>
        <w:tc>
          <w:tcPr>
            <w:tcW w:w="1492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784BA1" w:rsidRPr="001914FE" w:rsidRDefault="00277774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</w:t>
            </w:r>
          </w:p>
        </w:tc>
        <w:tc>
          <w:tcPr>
            <w:tcW w:w="3138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  <w:r w:rsidR="00277774">
              <w:rPr>
                <w:sz w:val="18"/>
                <w:szCs w:val="18"/>
              </w:rPr>
              <w:t>, U</w:t>
            </w:r>
            <w:r w:rsidR="007D061C">
              <w:rPr>
                <w:sz w:val="18"/>
                <w:szCs w:val="18"/>
              </w:rPr>
              <w:t xml:space="preserve">nion </w:t>
            </w:r>
            <w:r w:rsidR="00277774">
              <w:rPr>
                <w:sz w:val="18"/>
                <w:szCs w:val="18"/>
              </w:rPr>
              <w:t>P</w:t>
            </w:r>
            <w:r w:rsidR="007D061C">
              <w:rPr>
                <w:sz w:val="18"/>
                <w:szCs w:val="18"/>
              </w:rPr>
              <w:t>acific</w:t>
            </w:r>
          </w:p>
        </w:tc>
      </w:tr>
      <w:tr w:rsidR="00894EA4" w:rsidTr="00BE263B">
        <w:trPr>
          <w:cantSplit/>
        </w:trPr>
        <w:tc>
          <w:tcPr>
            <w:tcW w:w="1178" w:type="dxa"/>
          </w:tcPr>
          <w:p w:rsidR="00894EA4" w:rsidRDefault="00894EA4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Indiana</w:t>
            </w:r>
          </w:p>
        </w:tc>
        <w:tc>
          <w:tcPr>
            <w:tcW w:w="5165" w:type="dxa"/>
          </w:tcPr>
          <w:p w:rsidR="00894EA4" w:rsidRDefault="00894EA4" w:rsidP="007D0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OL will work with Norfolk Southern on a safety train</w:t>
            </w:r>
            <w:r w:rsidR="007D061C">
              <w:rPr>
                <w:sz w:val="18"/>
                <w:szCs w:val="18"/>
              </w:rPr>
              <w:t xml:space="preserve">, </w:t>
            </w:r>
            <w:r w:rsidR="007D061C" w:rsidRPr="007D061C">
              <w:rPr>
                <w:sz w:val="18"/>
                <w:szCs w:val="18"/>
              </w:rPr>
              <w:t>level crossing day presentation, OL presentations and enforcement blitzes.</w:t>
            </w:r>
          </w:p>
        </w:tc>
        <w:tc>
          <w:tcPr>
            <w:tcW w:w="1492" w:type="dxa"/>
          </w:tcPr>
          <w:p w:rsidR="00894EA4" w:rsidRDefault="00894EA4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894EA4" w:rsidRDefault="007D061C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train from Fort Wayne to Peru.</w:t>
            </w:r>
          </w:p>
        </w:tc>
        <w:tc>
          <w:tcPr>
            <w:tcW w:w="3138" w:type="dxa"/>
          </w:tcPr>
          <w:p w:rsidR="00894EA4" w:rsidRPr="001914FE" w:rsidRDefault="00894EA4" w:rsidP="007D0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D061C">
              <w:rPr>
                <w:sz w:val="18"/>
                <w:szCs w:val="18"/>
              </w:rPr>
              <w:t>orfolk Southern</w:t>
            </w:r>
          </w:p>
        </w:tc>
      </w:tr>
      <w:tr w:rsidR="00B625D1" w:rsidTr="00BE263B">
        <w:trPr>
          <w:cantSplit/>
        </w:trPr>
        <w:tc>
          <w:tcPr>
            <w:tcW w:w="1178" w:type="dxa"/>
          </w:tcPr>
          <w:p w:rsidR="00B625D1" w:rsidRPr="005D0955" w:rsidRDefault="00B625D1" w:rsidP="00BE263B">
            <w:pPr>
              <w:rPr>
                <w:b/>
              </w:rPr>
            </w:pPr>
            <w:r>
              <w:rPr>
                <w:b/>
              </w:rPr>
              <w:lastRenderedPageBreak/>
              <w:t>State</w:t>
            </w:r>
          </w:p>
        </w:tc>
        <w:tc>
          <w:tcPr>
            <w:tcW w:w="5165" w:type="dxa"/>
          </w:tcPr>
          <w:p w:rsidR="00B625D1" w:rsidRPr="005D0955" w:rsidRDefault="00B625D1" w:rsidP="00BE263B">
            <w:pPr>
              <w:rPr>
                <w:b/>
              </w:rPr>
            </w:pPr>
            <w:r>
              <w:rPr>
                <w:b/>
              </w:rPr>
              <w:t>Short Description</w:t>
            </w:r>
          </w:p>
        </w:tc>
        <w:tc>
          <w:tcPr>
            <w:tcW w:w="1492" w:type="dxa"/>
          </w:tcPr>
          <w:p w:rsidR="00B625D1" w:rsidRPr="005D0955" w:rsidRDefault="00B625D1" w:rsidP="00BE263B">
            <w:pPr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2779" w:type="dxa"/>
          </w:tcPr>
          <w:p w:rsidR="00B625D1" w:rsidRPr="005D0955" w:rsidRDefault="00B625D1" w:rsidP="00BE263B">
            <w:pPr>
              <w:rPr>
                <w:b/>
              </w:rPr>
            </w:pPr>
            <w:r w:rsidRPr="005D0955">
              <w:rPr>
                <w:b/>
              </w:rPr>
              <w:t xml:space="preserve">Location </w:t>
            </w:r>
          </w:p>
        </w:tc>
        <w:tc>
          <w:tcPr>
            <w:tcW w:w="3138" w:type="dxa"/>
          </w:tcPr>
          <w:p w:rsidR="00B625D1" w:rsidRPr="005D0955" w:rsidRDefault="00B625D1" w:rsidP="00BE263B">
            <w:pPr>
              <w:rPr>
                <w:b/>
              </w:rPr>
            </w:pPr>
            <w:r w:rsidRPr="005D0955">
              <w:rPr>
                <w:b/>
              </w:rPr>
              <w:t xml:space="preserve">Participating Organizations         </w:t>
            </w:r>
          </w:p>
        </w:tc>
      </w:tr>
      <w:tr w:rsidR="00383150" w:rsidTr="00BE263B">
        <w:trPr>
          <w:cantSplit/>
        </w:trPr>
        <w:tc>
          <w:tcPr>
            <w:tcW w:w="1178" w:type="dxa"/>
          </w:tcPr>
          <w:p w:rsidR="00383150" w:rsidRDefault="0038315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Louisiana</w:t>
            </w:r>
          </w:p>
        </w:tc>
        <w:tc>
          <w:tcPr>
            <w:tcW w:w="5165" w:type="dxa"/>
          </w:tcPr>
          <w:p w:rsidR="00383150" w:rsidRDefault="0038315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press release on LA OL safety efforts will be distributed.</w:t>
            </w:r>
            <w:r w:rsidR="009345AA">
              <w:rPr>
                <w:sz w:val="18"/>
                <w:szCs w:val="18"/>
              </w:rPr>
              <w:t xml:space="preserve"> BNSF </w:t>
            </w:r>
            <w:r w:rsidR="009345AA" w:rsidRPr="009345AA">
              <w:rPr>
                <w:sz w:val="18"/>
                <w:szCs w:val="18"/>
              </w:rPr>
              <w:t>will conduct an Officer on the Train event in south Louisiana (Lafayette to New Iberia) on Thursday, June 7, for ILCAD</w:t>
            </w:r>
            <w:r w:rsidR="00C97989">
              <w:rPr>
                <w:sz w:val="18"/>
                <w:szCs w:val="18"/>
              </w:rPr>
              <w:t>,</w:t>
            </w:r>
            <w:r w:rsidR="009345AA" w:rsidRPr="009345AA">
              <w:rPr>
                <w:sz w:val="18"/>
                <w:szCs w:val="18"/>
              </w:rPr>
              <w:t xml:space="preserve"> in conjunction with the Louisiana State Police and local law enforcement.</w:t>
            </w:r>
          </w:p>
        </w:tc>
        <w:tc>
          <w:tcPr>
            <w:tcW w:w="1492" w:type="dxa"/>
          </w:tcPr>
          <w:p w:rsidR="00383150" w:rsidRDefault="0038315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7, 2012</w:t>
            </w:r>
          </w:p>
        </w:tc>
        <w:tc>
          <w:tcPr>
            <w:tcW w:w="2779" w:type="dxa"/>
          </w:tcPr>
          <w:p w:rsidR="00383150" w:rsidRDefault="009345AA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train event from Lafayette to New Iberia; other events s</w:t>
            </w:r>
            <w:r w:rsidR="00383150">
              <w:rPr>
                <w:sz w:val="18"/>
                <w:szCs w:val="18"/>
              </w:rPr>
              <w:t>tatewide</w:t>
            </w:r>
          </w:p>
        </w:tc>
        <w:tc>
          <w:tcPr>
            <w:tcW w:w="3138" w:type="dxa"/>
          </w:tcPr>
          <w:p w:rsidR="00383150" w:rsidRDefault="009345AA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BNSF, </w:t>
            </w:r>
            <w:r w:rsidR="00383150">
              <w:rPr>
                <w:sz w:val="18"/>
                <w:szCs w:val="18"/>
              </w:rPr>
              <w:t>LA Dept. of Transportation &amp; Development</w:t>
            </w:r>
            <w:r w:rsidR="00C97989">
              <w:rPr>
                <w:sz w:val="18"/>
                <w:szCs w:val="18"/>
              </w:rPr>
              <w:t>. LA State Police</w:t>
            </w:r>
          </w:p>
        </w:tc>
      </w:tr>
      <w:tr w:rsidR="009A65D6" w:rsidTr="00BE263B">
        <w:trPr>
          <w:cantSplit/>
        </w:trPr>
        <w:tc>
          <w:tcPr>
            <w:tcW w:w="1178" w:type="dxa"/>
          </w:tcPr>
          <w:p w:rsidR="009A65D6" w:rsidRDefault="009A65D6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Michigan</w:t>
            </w:r>
          </w:p>
        </w:tc>
        <w:tc>
          <w:tcPr>
            <w:tcW w:w="5165" w:type="dxa"/>
          </w:tcPr>
          <w:p w:rsidR="009A65D6" w:rsidRDefault="009A65D6" w:rsidP="003F419A">
            <w:pPr>
              <w:rPr>
                <w:sz w:val="18"/>
                <w:szCs w:val="18"/>
              </w:rPr>
            </w:pPr>
            <w:r w:rsidRPr="009A65D6">
              <w:rPr>
                <w:sz w:val="18"/>
                <w:szCs w:val="18"/>
              </w:rPr>
              <w:t xml:space="preserve">TV interviews,  </w:t>
            </w:r>
            <w:r>
              <w:rPr>
                <w:sz w:val="18"/>
                <w:szCs w:val="18"/>
              </w:rPr>
              <w:t>n</w:t>
            </w:r>
            <w:r w:rsidRPr="009A65D6">
              <w:rPr>
                <w:sz w:val="18"/>
                <w:szCs w:val="18"/>
              </w:rPr>
              <w:t xml:space="preserve">ewspapers blitz,  </w:t>
            </w:r>
            <w:r w:rsidR="003F419A">
              <w:rPr>
                <w:sz w:val="18"/>
                <w:szCs w:val="18"/>
              </w:rPr>
              <w:t>s</w:t>
            </w:r>
            <w:r w:rsidRPr="009A65D6">
              <w:rPr>
                <w:sz w:val="18"/>
                <w:szCs w:val="18"/>
              </w:rPr>
              <w:t>afety displays at Amtrak stations</w:t>
            </w:r>
            <w:r w:rsidR="00913DFF">
              <w:rPr>
                <w:sz w:val="18"/>
                <w:szCs w:val="18"/>
              </w:rPr>
              <w:t>.</w:t>
            </w:r>
          </w:p>
        </w:tc>
        <w:tc>
          <w:tcPr>
            <w:tcW w:w="1492" w:type="dxa"/>
          </w:tcPr>
          <w:p w:rsidR="009A65D6" w:rsidRDefault="009A65D6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9A65D6" w:rsidRDefault="009A65D6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Statewide</w:t>
            </w:r>
          </w:p>
        </w:tc>
        <w:tc>
          <w:tcPr>
            <w:tcW w:w="3138" w:type="dxa"/>
          </w:tcPr>
          <w:p w:rsidR="009A65D6" w:rsidRDefault="009A65D6" w:rsidP="00BE263B">
            <w:pPr>
              <w:rPr>
                <w:sz w:val="18"/>
                <w:szCs w:val="18"/>
              </w:rPr>
            </w:pPr>
            <w:r w:rsidRPr="009A65D6">
              <w:rPr>
                <w:sz w:val="18"/>
                <w:szCs w:val="18"/>
              </w:rPr>
              <w:t>Amtrak</w:t>
            </w:r>
            <w:r>
              <w:rPr>
                <w:sz w:val="18"/>
                <w:szCs w:val="18"/>
              </w:rPr>
              <w:t>,</w:t>
            </w:r>
            <w:r w:rsidRPr="009A65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CN, CSX, Norfolk Southern,</w:t>
            </w:r>
            <w:r w:rsidRPr="009A65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9A65D6">
              <w:rPr>
                <w:sz w:val="18"/>
                <w:szCs w:val="18"/>
              </w:rPr>
              <w:t>hort line</w:t>
            </w:r>
            <w:r>
              <w:rPr>
                <w:sz w:val="18"/>
                <w:szCs w:val="18"/>
              </w:rPr>
              <w:t xml:space="preserve"> railroads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Mexico</w:t>
            </w:r>
          </w:p>
          <w:p w:rsidR="00784BA1" w:rsidRPr="001914FE" w:rsidRDefault="00784BA1" w:rsidP="00BE263B">
            <w:pPr>
              <w:rPr>
                <w:sz w:val="18"/>
                <w:szCs w:val="18"/>
              </w:rPr>
            </w:pPr>
          </w:p>
        </w:tc>
        <w:tc>
          <w:tcPr>
            <w:tcW w:w="5165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 w:rsidRPr="009F4621">
              <w:rPr>
                <w:sz w:val="18"/>
                <w:szCs w:val="18"/>
              </w:rPr>
              <w:t>On June 2</w:t>
            </w:r>
            <w:r w:rsidR="0097336C">
              <w:rPr>
                <w:sz w:val="18"/>
                <w:szCs w:val="18"/>
              </w:rPr>
              <w:t xml:space="preserve"> and 7</w:t>
            </w:r>
            <w:r w:rsidRPr="009F4621">
              <w:rPr>
                <w:sz w:val="18"/>
                <w:szCs w:val="18"/>
              </w:rPr>
              <w:t xml:space="preserve"> </w:t>
            </w:r>
            <w:r w:rsidR="0097336C">
              <w:rPr>
                <w:sz w:val="18"/>
                <w:szCs w:val="18"/>
              </w:rPr>
              <w:t>there will be a</w:t>
            </w:r>
            <w:r w:rsidRPr="009F4621">
              <w:rPr>
                <w:sz w:val="18"/>
                <w:szCs w:val="18"/>
              </w:rPr>
              <w:t xml:space="preserve"> positive enforcement activity at the 2nd and</w:t>
            </w:r>
            <w:r>
              <w:rPr>
                <w:sz w:val="18"/>
                <w:szCs w:val="18"/>
              </w:rPr>
              <w:t xml:space="preserve"> </w:t>
            </w:r>
            <w:r w:rsidRPr="009F4621">
              <w:rPr>
                <w:sz w:val="18"/>
                <w:szCs w:val="18"/>
              </w:rPr>
              <w:t>3rd S</w:t>
            </w:r>
            <w:r w:rsidR="0097336C">
              <w:rPr>
                <w:sz w:val="18"/>
                <w:szCs w:val="18"/>
              </w:rPr>
              <w:t>t</w:t>
            </w:r>
            <w:r w:rsidRPr="009F4621">
              <w:rPr>
                <w:sz w:val="18"/>
                <w:szCs w:val="18"/>
              </w:rPr>
              <w:t xml:space="preserve"> crossings in Gallup, NM</w:t>
            </w:r>
            <w:r w:rsidR="00E77866">
              <w:rPr>
                <w:sz w:val="18"/>
                <w:szCs w:val="18"/>
              </w:rPr>
              <w:t>,</w:t>
            </w:r>
            <w:r w:rsidRPr="009F4621">
              <w:rPr>
                <w:sz w:val="18"/>
                <w:szCs w:val="18"/>
              </w:rPr>
              <w:t xml:space="preserve"> targeting </w:t>
            </w:r>
            <w:r w:rsidR="00E77866">
              <w:rPr>
                <w:sz w:val="18"/>
                <w:szCs w:val="18"/>
              </w:rPr>
              <w:t>p</w:t>
            </w:r>
            <w:r w:rsidRPr="009F4621">
              <w:rPr>
                <w:sz w:val="18"/>
                <w:szCs w:val="18"/>
              </w:rPr>
              <w:t xml:space="preserve">edestrians. Christene Aldeis and Gene Gilmore </w:t>
            </w:r>
            <w:r w:rsidR="0097336C">
              <w:rPr>
                <w:sz w:val="18"/>
                <w:szCs w:val="18"/>
              </w:rPr>
              <w:t xml:space="preserve">of BNSF </w:t>
            </w:r>
            <w:r w:rsidRPr="009F4621">
              <w:rPr>
                <w:sz w:val="18"/>
                <w:szCs w:val="18"/>
              </w:rPr>
              <w:t>are taking the lead on coordinating the enforcement events.</w:t>
            </w:r>
          </w:p>
        </w:tc>
        <w:tc>
          <w:tcPr>
            <w:tcW w:w="1492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1</w:t>
            </w:r>
            <w:r w:rsidR="0097336C">
              <w:rPr>
                <w:sz w:val="18"/>
                <w:szCs w:val="18"/>
              </w:rPr>
              <w:t>,2 &amp;7,</w:t>
            </w:r>
            <w:r>
              <w:rPr>
                <w:sz w:val="18"/>
                <w:szCs w:val="18"/>
              </w:rPr>
              <w:t xml:space="preserve"> 2012</w:t>
            </w:r>
          </w:p>
        </w:tc>
        <w:tc>
          <w:tcPr>
            <w:tcW w:w="2779" w:type="dxa"/>
          </w:tcPr>
          <w:p w:rsidR="00784BA1" w:rsidRPr="001914FE" w:rsidRDefault="0097336C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Gallup</w:t>
            </w:r>
          </w:p>
        </w:tc>
        <w:tc>
          <w:tcPr>
            <w:tcW w:w="3138" w:type="dxa"/>
          </w:tcPr>
          <w:p w:rsidR="00784BA1" w:rsidRPr="001914FE" w:rsidRDefault="0097336C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BNSF</w:t>
            </w:r>
          </w:p>
        </w:tc>
      </w:tr>
      <w:tr w:rsidR="00B717A3" w:rsidTr="00BE263B">
        <w:trPr>
          <w:cantSplit/>
        </w:trPr>
        <w:tc>
          <w:tcPr>
            <w:tcW w:w="1178" w:type="dxa"/>
          </w:tcPr>
          <w:p w:rsidR="00B717A3" w:rsidRDefault="00B717A3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Carolina</w:t>
            </w:r>
          </w:p>
        </w:tc>
        <w:tc>
          <w:tcPr>
            <w:tcW w:w="5165" w:type="dxa"/>
          </w:tcPr>
          <w:p w:rsidR="00B717A3" w:rsidRPr="009250B8" w:rsidRDefault="00B717A3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B31A6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OL will</w:t>
            </w:r>
            <w:r w:rsidRPr="003716E8">
              <w:rPr>
                <w:sz w:val="18"/>
                <w:szCs w:val="18"/>
              </w:rPr>
              <w:t xml:space="preserve"> plac</w:t>
            </w:r>
            <w:r>
              <w:rPr>
                <w:sz w:val="18"/>
                <w:szCs w:val="18"/>
              </w:rPr>
              <w:t>e</w:t>
            </w:r>
            <w:r w:rsidRPr="003716E8">
              <w:rPr>
                <w:sz w:val="18"/>
                <w:szCs w:val="18"/>
              </w:rPr>
              <w:t xml:space="preserve"> banners, literature, pencils, posters and air fresheners in DOT</w:t>
            </w:r>
            <w:r>
              <w:rPr>
                <w:sz w:val="18"/>
                <w:szCs w:val="18"/>
              </w:rPr>
              <w:t xml:space="preserve"> </w:t>
            </w:r>
            <w:r w:rsidRPr="003716E8">
              <w:rPr>
                <w:sz w:val="18"/>
                <w:szCs w:val="18"/>
              </w:rPr>
              <w:t>stations across the state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2" w:type="dxa"/>
          </w:tcPr>
          <w:p w:rsidR="00B717A3" w:rsidRPr="001914FE" w:rsidRDefault="00B717A3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B717A3" w:rsidRPr="001914FE" w:rsidRDefault="00610386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Statewide</w:t>
            </w:r>
          </w:p>
        </w:tc>
        <w:tc>
          <w:tcPr>
            <w:tcW w:w="3138" w:type="dxa"/>
          </w:tcPr>
          <w:p w:rsidR="00B717A3" w:rsidRDefault="00B717A3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 Department of Transportation</w:t>
            </w:r>
          </w:p>
        </w:tc>
      </w:tr>
      <w:tr w:rsidR="00FF6840" w:rsidTr="00BE263B">
        <w:trPr>
          <w:cantSplit/>
        </w:trPr>
        <w:tc>
          <w:tcPr>
            <w:tcW w:w="1178" w:type="dxa"/>
          </w:tcPr>
          <w:p w:rsidR="00FF6840" w:rsidRDefault="00FF684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Dakota</w:t>
            </w:r>
          </w:p>
        </w:tc>
        <w:tc>
          <w:tcPr>
            <w:tcW w:w="5165" w:type="dxa"/>
          </w:tcPr>
          <w:p w:rsidR="00B0617E" w:rsidRPr="00267E71" w:rsidRDefault="00FF6840" w:rsidP="00BE263B">
            <w:pPr>
              <w:rPr>
                <w:sz w:val="18"/>
                <w:szCs w:val="18"/>
              </w:rPr>
            </w:pPr>
            <w:r w:rsidRPr="009250B8">
              <w:rPr>
                <w:sz w:val="18"/>
                <w:szCs w:val="18"/>
              </w:rPr>
              <w:t>Press Conference</w:t>
            </w:r>
            <w:r>
              <w:rPr>
                <w:sz w:val="18"/>
                <w:szCs w:val="18"/>
              </w:rPr>
              <w:t xml:space="preserve">, </w:t>
            </w:r>
            <w:r w:rsidRPr="009250B8">
              <w:rPr>
                <w:sz w:val="18"/>
                <w:szCs w:val="18"/>
              </w:rPr>
              <w:t>O</w:t>
            </w:r>
            <w:r w:rsidR="00610386">
              <w:rPr>
                <w:sz w:val="18"/>
                <w:szCs w:val="18"/>
              </w:rPr>
              <w:t xml:space="preserve">fficer on the </w:t>
            </w:r>
            <w:r w:rsidRPr="009250B8">
              <w:rPr>
                <w:sz w:val="18"/>
                <w:szCs w:val="18"/>
              </w:rPr>
              <w:t>T</w:t>
            </w:r>
            <w:r w:rsidR="00610386">
              <w:rPr>
                <w:sz w:val="18"/>
                <w:szCs w:val="18"/>
              </w:rPr>
              <w:t>rain</w:t>
            </w:r>
            <w:r w:rsidRPr="009250B8">
              <w:rPr>
                <w:sz w:val="18"/>
                <w:szCs w:val="18"/>
              </w:rPr>
              <w:t xml:space="preserve"> Events with BNSF and Canadian Pacific Safety Blitz in western</w:t>
            </w:r>
            <w:r>
              <w:rPr>
                <w:sz w:val="18"/>
                <w:szCs w:val="18"/>
              </w:rPr>
              <w:t xml:space="preserve"> </w:t>
            </w:r>
            <w:r w:rsidRPr="009250B8">
              <w:rPr>
                <w:sz w:val="18"/>
                <w:szCs w:val="18"/>
              </w:rPr>
              <w:t>ND/eastern MT</w:t>
            </w:r>
          </w:p>
        </w:tc>
        <w:tc>
          <w:tcPr>
            <w:tcW w:w="1492" w:type="dxa"/>
          </w:tcPr>
          <w:p w:rsidR="00FF6840" w:rsidRPr="001914FE" w:rsidRDefault="00A16EE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B31A6D">
              <w:rPr>
                <w:sz w:val="18"/>
                <w:szCs w:val="18"/>
              </w:rPr>
              <w:t>4-9</w:t>
            </w:r>
            <w:r>
              <w:rPr>
                <w:sz w:val="18"/>
                <w:szCs w:val="18"/>
              </w:rPr>
              <w:t>, 2012</w:t>
            </w:r>
          </w:p>
        </w:tc>
        <w:tc>
          <w:tcPr>
            <w:tcW w:w="2779" w:type="dxa"/>
          </w:tcPr>
          <w:p w:rsidR="00FF6840" w:rsidRPr="001914FE" w:rsidRDefault="00B80562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Western ND</w:t>
            </w:r>
          </w:p>
        </w:tc>
        <w:tc>
          <w:tcPr>
            <w:tcW w:w="3138" w:type="dxa"/>
          </w:tcPr>
          <w:p w:rsidR="00FF6840" w:rsidRDefault="00FF684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BNSF, Canadian Pacific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Pr="001914FE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Mississippi</w:t>
            </w:r>
          </w:p>
        </w:tc>
        <w:tc>
          <w:tcPr>
            <w:tcW w:w="5165" w:type="dxa"/>
          </w:tcPr>
          <w:p w:rsidR="00784BA1" w:rsidRPr="00267E71" w:rsidRDefault="00784BA1" w:rsidP="00BE263B">
            <w:pPr>
              <w:rPr>
                <w:sz w:val="18"/>
                <w:szCs w:val="18"/>
              </w:rPr>
            </w:pPr>
            <w:r w:rsidRPr="00267E71">
              <w:rPr>
                <w:sz w:val="18"/>
                <w:szCs w:val="18"/>
              </w:rPr>
              <w:t xml:space="preserve">·         Meridian – Blitz and awareness booth at the train station in conjunction with Amtrak </w:t>
            </w:r>
            <w:r w:rsidR="00B717A3">
              <w:rPr>
                <w:sz w:val="18"/>
                <w:szCs w:val="18"/>
              </w:rPr>
              <w:t>a</w:t>
            </w:r>
            <w:r w:rsidRPr="00267E71">
              <w:rPr>
                <w:sz w:val="18"/>
                <w:szCs w:val="18"/>
              </w:rPr>
              <w:t>nd Genesee and Wyoming (</w:t>
            </w:r>
            <w:r w:rsidR="00B717A3">
              <w:rPr>
                <w:sz w:val="18"/>
                <w:szCs w:val="18"/>
              </w:rPr>
              <w:t xml:space="preserve">the MS State Coordinator </w:t>
            </w:r>
            <w:r w:rsidRPr="00267E71">
              <w:rPr>
                <w:sz w:val="18"/>
                <w:szCs w:val="18"/>
              </w:rPr>
              <w:t>will attend and participat</w:t>
            </w:r>
            <w:r w:rsidR="00B717A3">
              <w:rPr>
                <w:sz w:val="18"/>
                <w:szCs w:val="18"/>
              </w:rPr>
              <w:t>e</w:t>
            </w:r>
            <w:r w:rsidRPr="00267E71">
              <w:rPr>
                <w:sz w:val="18"/>
                <w:szCs w:val="18"/>
              </w:rPr>
              <w:t>)</w:t>
            </w:r>
          </w:p>
          <w:p w:rsidR="00784BA1" w:rsidRPr="00267E71" w:rsidRDefault="001B046F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·         Amory – BNSF-staffed</w:t>
            </w:r>
            <w:r w:rsidR="00784BA1" w:rsidRPr="00267E71">
              <w:rPr>
                <w:sz w:val="18"/>
                <w:szCs w:val="18"/>
              </w:rPr>
              <w:t xml:space="preserve"> Blitz event</w:t>
            </w:r>
          </w:p>
          <w:p w:rsidR="00784BA1" w:rsidRPr="00267E71" w:rsidRDefault="001B046F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·         Columbus – Genesee </w:t>
            </w:r>
            <w:r w:rsidR="00784BA1" w:rsidRPr="00267E71">
              <w:rPr>
                <w:sz w:val="18"/>
                <w:szCs w:val="18"/>
              </w:rPr>
              <w:t>and Wyoming RR</w:t>
            </w:r>
            <w:r>
              <w:rPr>
                <w:sz w:val="18"/>
                <w:szCs w:val="18"/>
              </w:rPr>
              <w:t>-staffed</w:t>
            </w:r>
            <w:r w:rsidR="00784BA1" w:rsidRPr="00267E71">
              <w:rPr>
                <w:sz w:val="18"/>
                <w:szCs w:val="18"/>
              </w:rPr>
              <w:t xml:space="preserve"> event</w:t>
            </w:r>
          </w:p>
          <w:p w:rsidR="00784BA1" w:rsidRPr="00267E71" w:rsidRDefault="00784BA1" w:rsidP="00BE263B">
            <w:pPr>
              <w:rPr>
                <w:sz w:val="18"/>
                <w:szCs w:val="18"/>
              </w:rPr>
            </w:pPr>
            <w:r w:rsidRPr="00267E71">
              <w:rPr>
                <w:sz w:val="18"/>
                <w:szCs w:val="18"/>
              </w:rPr>
              <w:t xml:space="preserve"> ·         Gulfport – KCS</w:t>
            </w:r>
            <w:r w:rsidR="001B046F">
              <w:rPr>
                <w:sz w:val="18"/>
                <w:szCs w:val="18"/>
              </w:rPr>
              <w:t xml:space="preserve">-staffed </w:t>
            </w:r>
            <w:r w:rsidRPr="00267E71">
              <w:rPr>
                <w:sz w:val="18"/>
                <w:szCs w:val="18"/>
              </w:rPr>
              <w:t>Blitz Event</w:t>
            </w:r>
          </w:p>
          <w:p w:rsidR="00784BA1" w:rsidRPr="003716E8" w:rsidRDefault="00784BA1" w:rsidP="00BE263B">
            <w:pPr>
              <w:rPr>
                <w:sz w:val="18"/>
                <w:szCs w:val="18"/>
              </w:rPr>
            </w:pPr>
            <w:r w:rsidRPr="00267E71">
              <w:rPr>
                <w:sz w:val="18"/>
                <w:szCs w:val="18"/>
              </w:rPr>
              <w:t xml:space="preserve"> TENATIVE EVENTS to take place in Brookhaven, West Point and Hazlehurst as well.</w:t>
            </w:r>
          </w:p>
        </w:tc>
        <w:tc>
          <w:tcPr>
            <w:tcW w:w="1492" w:type="dxa"/>
          </w:tcPr>
          <w:p w:rsidR="00784BA1" w:rsidRPr="001914FE" w:rsidRDefault="003B6192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784BA1" w:rsidRPr="001914FE" w:rsidRDefault="00B717A3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Amory, Brookhaven, Columbus, Gulfport, Hazlehurst, Meridian, West Point</w:t>
            </w:r>
          </w:p>
        </w:tc>
        <w:tc>
          <w:tcPr>
            <w:tcW w:w="3138" w:type="dxa"/>
          </w:tcPr>
          <w:p w:rsidR="00784BA1" w:rsidRPr="001914FE" w:rsidRDefault="004F5A10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Amtrak, BNSF, Genesee and Wyoming, KCS</w:t>
            </w:r>
          </w:p>
        </w:tc>
      </w:tr>
      <w:tr w:rsidR="00B31A6D" w:rsidTr="00BE263B">
        <w:trPr>
          <w:cantSplit/>
        </w:trPr>
        <w:tc>
          <w:tcPr>
            <w:tcW w:w="1178" w:type="dxa"/>
          </w:tcPr>
          <w:p w:rsidR="00B31A6D" w:rsidRDefault="00B31A6D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Montana</w:t>
            </w:r>
          </w:p>
        </w:tc>
        <w:tc>
          <w:tcPr>
            <w:tcW w:w="5165" w:type="dxa"/>
          </w:tcPr>
          <w:p w:rsidR="00B31A6D" w:rsidRDefault="00B31A6D" w:rsidP="00BE263B">
            <w:pPr>
              <w:rPr>
                <w:sz w:val="18"/>
                <w:szCs w:val="18"/>
              </w:rPr>
            </w:pPr>
            <w:r w:rsidRPr="009250B8">
              <w:rPr>
                <w:sz w:val="18"/>
                <w:szCs w:val="18"/>
              </w:rPr>
              <w:t>Press Conference</w:t>
            </w:r>
            <w:r>
              <w:rPr>
                <w:sz w:val="18"/>
                <w:szCs w:val="18"/>
              </w:rPr>
              <w:t xml:space="preserve">, </w:t>
            </w:r>
            <w:r w:rsidRPr="009250B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fficer on the </w:t>
            </w:r>
            <w:r w:rsidRPr="009250B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</w:t>
            </w:r>
            <w:r w:rsidRPr="009250B8">
              <w:rPr>
                <w:sz w:val="18"/>
                <w:szCs w:val="18"/>
              </w:rPr>
              <w:t xml:space="preserve"> Events with BNSF and Canadian Pacific Safety Blitz in </w:t>
            </w:r>
            <w:r w:rsidR="00563CA8">
              <w:rPr>
                <w:sz w:val="18"/>
                <w:szCs w:val="18"/>
              </w:rPr>
              <w:t>w</w:t>
            </w:r>
            <w:r w:rsidRPr="009250B8">
              <w:rPr>
                <w:sz w:val="18"/>
                <w:szCs w:val="18"/>
              </w:rPr>
              <w:t>estern</w:t>
            </w:r>
            <w:r>
              <w:rPr>
                <w:sz w:val="18"/>
                <w:szCs w:val="18"/>
              </w:rPr>
              <w:t xml:space="preserve"> </w:t>
            </w:r>
            <w:r w:rsidRPr="009250B8">
              <w:rPr>
                <w:sz w:val="18"/>
                <w:szCs w:val="18"/>
              </w:rPr>
              <w:t>ND/</w:t>
            </w:r>
            <w:r w:rsidR="00563CA8">
              <w:rPr>
                <w:sz w:val="18"/>
                <w:szCs w:val="18"/>
              </w:rPr>
              <w:t>e</w:t>
            </w:r>
            <w:r w:rsidRPr="009250B8">
              <w:rPr>
                <w:sz w:val="18"/>
                <w:szCs w:val="18"/>
              </w:rPr>
              <w:t>astern MT</w:t>
            </w:r>
          </w:p>
        </w:tc>
        <w:tc>
          <w:tcPr>
            <w:tcW w:w="1492" w:type="dxa"/>
          </w:tcPr>
          <w:p w:rsidR="00B31A6D" w:rsidRDefault="00B31A6D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4-9, 2012</w:t>
            </w:r>
          </w:p>
        </w:tc>
        <w:tc>
          <w:tcPr>
            <w:tcW w:w="2779" w:type="dxa"/>
          </w:tcPr>
          <w:p w:rsidR="00B31A6D" w:rsidRDefault="00B31A6D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Eastern MT</w:t>
            </w:r>
          </w:p>
        </w:tc>
        <w:tc>
          <w:tcPr>
            <w:tcW w:w="3138" w:type="dxa"/>
          </w:tcPr>
          <w:p w:rsidR="00B31A6D" w:rsidRDefault="00B31A6D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BNSF, Canadian Pacific</w:t>
            </w:r>
          </w:p>
        </w:tc>
      </w:tr>
      <w:tr w:rsidR="00784BA1" w:rsidTr="00BE263B">
        <w:trPr>
          <w:cantSplit/>
        </w:trPr>
        <w:tc>
          <w:tcPr>
            <w:tcW w:w="1178" w:type="dxa"/>
          </w:tcPr>
          <w:p w:rsidR="00784BA1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Carolina</w:t>
            </w:r>
          </w:p>
        </w:tc>
        <w:tc>
          <w:tcPr>
            <w:tcW w:w="5165" w:type="dxa"/>
          </w:tcPr>
          <w:p w:rsidR="00784BA1" w:rsidRDefault="00784BA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Crossing blitzes throughout the state; </w:t>
            </w:r>
            <w:r w:rsidR="00372BAC">
              <w:rPr>
                <w:sz w:val="18"/>
                <w:szCs w:val="18"/>
              </w:rPr>
              <w:t>r</w:t>
            </w:r>
            <w:r w:rsidRPr="009250B8">
              <w:rPr>
                <w:sz w:val="18"/>
                <w:szCs w:val="18"/>
              </w:rPr>
              <w:t xml:space="preserve">adio </w:t>
            </w:r>
            <w:r w:rsidR="00372BAC">
              <w:rPr>
                <w:sz w:val="18"/>
                <w:szCs w:val="18"/>
              </w:rPr>
              <w:t>i</w:t>
            </w:r>
            <w:r w:rsidRPr="009250B8">
              <w:rPr>
                <w:sz w:val="18"/>
                <w:szCs w:val="18"/>
              </w:rPr>
              <w:t>nterviews</w:t>
            </w:r>
            <w:r>
              <w:rPr>
                <w:sz w:val="18"/>
                <w:szCs w:val="18"/>
              </w:rPr>
              <w:t xml:space="preserve">; </w:t>
            </w:r>
            <w:r w:rsidR="004F5A1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dvertising</w:t>
            </w:r>
            <w:r w:rsidR="00372BAC">
              <w:rPr>
                <w:sz w:val="18"/>
                <w:szCs w:val="18"/>
              </w:rPr>
              <w:t>.</w:t>
            </w:r>
          </w:p>
          <w:p w:rsidR="00372BAC" w:rsidRPr="006C15BC" w:rsidRDefault="00372BAC" w:rsidP="003F4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72BAC">
              <w:rPr>
                <w:sz w:val="18"/>
                <w:szCs w:val="18"/>
              </w:rPr>
              <w:t>afety display at Amtrak</w:t>
            </w:r>
            <w:r>
              <w:rPr>
                <w:sz w:val="18"/>
                <w:szCs w:val="18"/>
              </w:rPr>
              <w:t xml:space="preserve">, </w:t>
            </w:r>
            <w:r w:rsidRPr="00372BAC">
              <w:rPr>
                <w:sz w:val="18"/>
                <w:szCs w:val="18"/>
              </w:rPr>
              <w:t xml:space="preserve">literature </w:t>
            </w:r>
            <w:r w:rsidR="003F419A">
              <w:rPr>
                <w:sz w:val="18"/>
                <w:szCs w:val="18"/>
              </w:rPr>
              <w:t>will b</w:t>
            </w:r>
            <w:r w:rsidRPr="00372BAC">
              <w:rPr>
                <w:sz w:val="18"/>
                <w:szCs w:val="18"/>
              </w:rPr>
              <w:t>e handed out at stations in Charleston, Columbia and Greenville</w:t>
            </w:r>
            <w:r>
              <w:rPr>
                <w:sz w:val="18"/>
                <w:szCs w:val="18"/>
              </w:rPr>
              <w:t>. T</w:t>
            </w:r>
            <w:r w:rsidRPr="00372BAC">
              <w:rPr>
                <w:sz w:val="18"/>
                <w:szCs w:val="18"/>
              </w:rPr>
              <w:t xml:space="preserve">he SC RR Museum in Winnsboro will be handing out literature to all people riding their train </w:t>
            </w:r>
            <w:r>
              <w:rPr>
                <w:sz w:val="18"/>
                <w:szCs w:val="18"/>
              </w:rPr>
              <w:t>on the weekend before and after, a</w:t>
            </w:r>
            <w:r w:rsidR="003F419A">
              <w:rPr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r w:rsidR="003F419A">
              <w:rPr>
                <w:sz w:val="18"/>
                <w:szCs w:val="18"/>
              </w:rPr>
              <w:t>coloring books</w:t>
            </w:r>
            <w:r w:rsidRPr="00372BAC">
              <w:rPr>
                <w:sz w:val="18"/>
                <w:szCs w:val="18"/>
              </w:rPr>
              <w:t xml:space="preserve">.  The Best Friend in Charleston will have literature available.  </w:t>
            </w:r>
            <w:r>
              <w:rPr>
                <w:sz w:val="18"/>
                <w:szCs w:val="18"/>
              </w:rPr>
              <w:t>SC OL will ad</w:t>
            </w:r>
            <w:r w:rsidRPr="00372BAC">
              <w:rPr>
                <w:sz w:val="18"/>
                <w:szCs w:val="18"/>
              </w:rPr>
              <w:t>d a new safety tip each day on our Facebook.</w:t>
            </w:r>
          </w:p>
        </w:tc>
        <w:tc>
          <w:tcPr>
            <w:tcW w:w="1492" w:type="dxa"/>
          </w:tcPr>
          <w:p w:rsidR="00784BA1" w:rsidRPr="001914FE" w:rsidRDefault="003B6192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3-9, 2012</w:t>
            </w:r>
          </w:p>
        </w:tc>
        <w:tc>
          <w:tcPr>
            <w:tcW w:w="2779" w:type="dxa"/>
          </w:tcPr>
          <w:p w:rsidR="00784BA1" w:rsidRPr="001914FE" w:rsidRDefault="00610386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Statewide</w:t>
            </w:r>
            <w:r w:rsidR="00372BAC">
              <w:rPr>
                <w:sz w:val="18"/>
                <w:szCs w:val="18"/>
              </w:rPr>
              <w:t>, including Charleston, Columbia, Winnsboro</w:t>
            </w:r>
          </w:p>
        </w:tc>
        <w:tc>
          <w:tcPr>
            <w:tcW w:w="3138" w:type="dxa"/>
          </w:tcPr>
          <w:p w:rsidR="00784BA1" w:rsidRPr="001914FE" w:rsidRDefault="00003FBB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Amtrak, s</w:t>
            </w:r>
            <w:r w:rsidR="00784BA1">
              <w:rPr>
                <w:sz w:val="18"/>
                <w:szCs w:val="18"/>
              </w:rPr>
              <w:t>hort lines, Class I railroads, railroad museums</w:t>
            </w:r>
          </w:p>
        </w:tc>
      </w:tr>
      <w:tr w:rsidR="00F8659F" w:rsidTr="00BE263B">
        <w:trPr>
          <w:cantSplit/>
        </w:trPr>
        <w:tc>
          <w:tcPr>
            <w:tcW w:w="1178" w:type="dxa"/>
          </w:tcPr>
          <w:p w:rsidR="00F8659F" w:rsidRDefault="00F8659F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Tennessee</w:t>
            </w:r>
          </w:p>
        </w:tc>
        <w:tc>
          <w:tcPr>
            <w:tcW w:w="5165" w:type="dxa"/>
          </w:tcPr>
          <w:p w:rsidR="00F8659F" w:rsidRDefault="00F8659F" w:rsidP="00BE263B">
            <w:pPr>
              <w:rPr>
                <w:sz w:val="18"/>
                <w:szCs w:val="18"/>
              </w:rPr>
            </w:pPr>
            <w:r w:rsidRPr="00F8659F">
              <w:rPr>
                <w:sz w:val="18"/>
                <w:szCs w:val="18"/>
              </w:rPr>
              <w:t xml:space="preserve">Positive Enforcement Events at weigh stations in Memphis, Chattanooga, Knoxville, Bulls Gap and Nashville on June 4th and 7th.  </w:t>
            </w:r>
            <w:r w:rsidR="00784664">
              <w:rPr>
                <w:sz w:val="18"/>
                <w:szCs w:val="18"/>
              </w:rPr>
              <w:t>Operation Lifesaver’s</w:t>
            </w:r>
            <w:r w:rsidRPr="00F8659F">
              <w:rPr>
                <w:sz w:val="18"/>
                <w:szCs w:val="18"/>
              </w:rPr>
              <w:t xml:space="preserve"> e-Learning postcard, semi</w:t>
            </w:r>
            <w:r w:rsidR="00784664">
              <w:rPr>
                <w:sz w:val="18"/>
                <w:szCs w:val="18"/>
              </w:rPr>
              <w:t>trailer</w:t>
            </w:r>
            <w:r w:rsidRPr="00F8659F">
              <w:rPr>
                <w:sz w:val="18"/>
                <w:szCs w:val="18"/>
              </w:rPr>
              <w:t xml:space="preserve"> key rings and pro</w:t>
            </w:r>
            <w:r w:rsidR="00784664">
              <w:rPr>
                <w:sz w:val="18"/>
                <w:szCs w:val="18"/>
              </w:rPr>
              <w:t xml:space="preserve">fessional driver brochure will be distributed </w:t>
            </w:r>
            <w:r>
              <w:rPr>
                <w:sz w:val="18"/>
                <w:szCs w:val="18"/>
              </w:rPr>
              <w:t>to professional</w:t>
            </w:r>
            <w:r w:rsidRPr="00F8659F">
              <w:rPr>
                <w:sz w:val="18"/>
                <w:szCs w:val="18"/>
              </w:rPr>
              <w:t xml:space="preserve"> drivers as they wait in line to be weighed.  </w:t>
            </w:r>
          </w:p>
          <w:p w:rsidR="00913DFF" w:rsidRDefault="00913DFF" w:rsidP="00BE263B">
            <w:pPr>
              <w:rPr>
                <w:sz w:val="18"/>
                <w:szCs w:val="18"/>
              </w:rPr>
            </w:pPr>
          </w:p>
          <w:p w:rsidR="00913DFF" w:rsidRDefault="00913DFF" w:rsidP="00BE263B">
            <w:pPr>
              <w:rPr>
                <w:sz w:val="18"/>
                <w:szCs w:val="18"/>
              </w:rPr>
            </w:pPr>
          </w:p>
          <w:p w:rsidR="00913DFF" w:rsidRDefault="00913DFF" w:rsidP="00BE263B">
            <w:pPr>
              <w:rPr>
                <w:sz w:val="18"/>
                <w:szCs w:val="18"/>
              </w:rPr>
            </w:pPr>
          </w:p>
          <w:p w:rsidR="00913DFF" w:rsidRDefault="00913DFF" w:rsidP="00BE263B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F8659F" w:rsidRDefault="00F8659F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4 &amp; 7, 2012</w:t>
            </w:r>
          </w:p>
        </w:tc>
        <w:tc>
          <w:tcPr>
            <w:tcW w:w="2779" w:type="dxa"/>
          </w:tcPr>
          <w:p w:rsidR="00F8659F" w:rsidRDefault="00F8659F" w:rsidP="00BE263B">
            <w:pPr>
              <w:rPr>
                <w:sz w:val="18"/>
                <w:szCs w:val="18"/>
              </w:rPr>
            </w:pPr>
            <w:r w:rsidRPr="00F8659F">
              <w:rPr>
                <w:sz w:val="18"/>
                <w:szCs w:val="18"/>
              </w:rPr>
              <w:t>Memphis, Chattanooga, Knoxville, Bulls Gap and Nashville</w:t>
            </w:r>
          </w:p>
        </w:tc>
        <w:tc>
          <w:tcPr>
            <w:tcW w:w="3138" w:type="dxa"/>
          </w:tcPr>
          <w:p w:rsidR="00F8659F" w:rsidRDefault="00F8659F" w:rsidP="00BE263B">
            <w:pPr>
              <w:rPr>
                <w:sz w:val="18"/>
                <w:szCs w:val="18"/>
              </w:rPr>
            </w:pPr>
            <w:r w:rsidRPr="00F8659F">
              <w:rPr>
                <w:sz w:val="18"/>
                <w:szCs w:val="18"/>
              </w:rPr>
              <w:t>TN Hwy Patr</w:t>
            </w:r>
            <w:r>
              <w:rPr>
                <w:sz w:val="18"/>
                <w:szCs w:val="18"/>
              </w:rPr>
              <w:t xml:space="preserve">ol, CSX, Norfolk Southern, </w:t>
            </w:r>
            <w:r w:rsidRPr="00F8659F">
              <w:rPr>
                <w:sz w:val="18"/>
                <w:szCs w:val="18"/>
              </w:rPr>
              <w:t>CN.</w:t>
            </w:r>
          </w:p>
        </w:tc>
      </w:tr>
      <w:tr w:rsidR="00913DFF" w:rsidTr="00BE263B">
        <w:trPr>
          <w:cantSplit/>
        </w:trPr>
        <w:tc>
          <w:tcPr>
            <w:tcW w:w="1178" w:type="dxa"/>
          </w:tcPr>
          <w:p w:rsidR="00913DFF" w:rsidRPr="005D0955" w:rsidRDefault="00913DFF" w:rsidP="00913DFF">
            <w:pPr>
              <w:rPr>
                <w:b/>
              </w:rPr>
            </w:pPr>
            <w:r>
              <w:rPr>
                <w:b/>
              </w:rPr>
              <w:lastRenderedPageBreak/>
              <w:t>State</w:t>
            </w:r>
          </w:p>
        </w:tc>
        <w:tc>
          <w:tcPr>
            <w:tcW w:w="5165" w:type="dxa"/>
          </w:tcPr>
          <w:p w:rsidR="00913DFF" w:rsidRPr="005D0955" w:rsidRDefault="00913DFF" w:rsidP="00913DFF">
            <w:pPr>
              <w:rPr>
                <w:b/>
              </w:rPr>
            </w:pPr>
            <w:r>
              <w:rPr>
                <w:b/>
              </w:rPr>
              <w:t>Short Description</w:t>
            </w:r>
          </w:p>
        </w:tc>
        <w:tc>
          <w:tcPr>
            <w:tcW w:w="1492" w:type="dxa"/>
          </w:tcPr>
          <w:p w:rsidR="00913DFF" w:rsidRPr="005D0955" w:rsidRDefault="00913DFF" w:rsidP="00913DFF">
            <w:pPr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2779" w:type="dxa"/>
          </w:tcPr>
          <w:p w:rsidR="00913DFF" w:rsidRPr="005D0955" w:rsidRDefault="00913DFF" w:rsidP="00913DFF">
            <w:pPr>
              <w:rPr>
                <w:b/>
              </w:rPr>
            </w:pPr>
            <w:r w:rsidRPr="005D0955">
              <w:rPr>
                <w:b/>
              </w:rPr>
              <w:t xml:space="preserve">Location </w:t>
            </w:r>
          </w:p>
        </w:tc>
        <w:tc>
          <w:tcPr>
            <w:tcW w:w="3138" w:type="dxa"/>
          </w:tcPr>
          <w:p w:rsidR="00913DFF" w:rsidRPr="005D0955" w:rsidRDefault="00913DFF" w:rsidP="00913DFF">
            <w:pPr>
              <w:rPr>
                <w:b/>
              </w:rPr>
            </w:pPr>
            <w:r w:rsidRPr="005D0955">
              <w:rPr>
                <w:b/>
              </w:rPr>
              <w:t xml:space="preserve">Participating Organizations         </w:t>
            </w:r>
          </w:p>
        </w:tc>
      </w:tr>
      <w:tr w:rsidR="00EC309A" w:rsidTr="00BE263B">
        <w:trPr>
          <w:cantSplit/>
        </w:trPr>
        <w:tc>
          <w:tcPr>
            <w:tcW w:w="1178" w:type="dxa"/>
          </w:tcPr>
          <w:p w:rsidR="00EC309A" w:rsidRDefault="00EC309A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</w:t>
            </w:r>
          </w:p>
        </w:tc>
        <w:tc>
          <w:tcPr>
            <w:tcW w:w="5165" w:type="dxa"/>
          </w:tcPr>
          <w:p w:rsidR="00EC309A" w:rsidRPr="00F8659F" w:rsidRDefault="005D4E71" w:rsidP="005D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 OL will perform o</w:t>
            </w:r>
            <w:r w:rsidR="00B5348F">
              <w:rPr>
                <w:sz w:val="18"/>
                <w:szCs w:val="18"/>
              </w:rPr>
              <w:t>utreach to professional drivers in Fort Worth, Houston and Midland</w:t>
            </w:r>
            <w:r w:rsidR="00764C98">
              <w:rPr>
                <w:sz w:val="18"/>
                <w:szCs w:val="18"/>
              </w:rPr>
              <w:t xml:space="preserve">. </w:t>
            </w:r>
            <w:r w:rsidR="00B5348F">
              <w:rPr>
                <w:sz w:val="18"/>
                <w:szCs w:val="18"/>
              </w:rPr>
              <w:t xml:space="preserve"> </w:t>
            </w:r>
            <w:r w:rsidR="00D53F1E">
              <w:rPr>
                <w:sz w:val="18"/>
                <w:szCs w:val="18"/>
              </w:rPr>
              <w:t xml:space="preserve">TX </w:t>
            </w:r>
            <w:r w:rsidR="00B5348F">
              <w:rPr>
                <w:sz w:val="18"/>
                <w:szCs w:val="18"/>
              </w:rPr>
              <w:t xml:space="preserve">OL </w:t>
            </w:r>
            <w:r w:rsidR="00D53F1E">
              <w:rPr>
                <w:sz w:val="18"/>
                <w:szCs w:val="18"/>
              </w:rPr>
              <w:t xml:space="preserve">will have a </w:t>
            </w:r>
            <w:r w:rsidR="00B5348F">
              <w:rPr>
                <w:sz w:val="18"/>
                <w:szCs w:val="18"/>
              </w:rPr>
              <w:t>booth at an oil refinery’s employee safety days in Houston, with an emphasis on trespassing</w:t>
            </w:r>
            <w:r w:rsidR="00D53F1E">
              <w:rPr>
                <w:sz w:val="18"/>
                <w:szCs w:val="18"/>
              </w:rPr>
              <w:t xml:space="preserve"> prevention</w:t>
            </w:r>
            <w:r w:rsidR="00764C98">
              <w:rPr>
                <w:sz w:val="18"/>
                <w:szCs w:val="18"/>
              </w:rPr>
              <w:t>.</w:t>
            </w:r>
            <w:r w:rsidR="00B5348F">
              <w:rPr>
                <w:sz w:val="18"/>
                <w:szCs w:val="18"/>
              </w:rPr>
              <w:t xml:space="preserve"> </w:t>
            </w:r>
            <w:r w:rsidR="00D53F1E">
              <w:rPr>
                <w:sz w:val="18"/>
                <w:szCs w:val="18"/>
              </w:rPr>
              <w:t xml:space="preserve">The </w:t>
            </w:r>
            <w:r w:rsidR="00B5348F">
              <w:rPr>
                <w:sz w:val="18"/>
                <w:szCs w:val="18"/>
              </w:rPr>
              <w:t xml:space="preserve">Denton County Transit Authority has designated June as rail safety month, with an ongoing </w:t>
            </w:r>
            <w:r w:rsidR="00D53F1E">
              <w:rPr>
                <w:sz w:val="18"/>
                <w:szCs w:val="18"/>
              </w:rPr>
              <w:t xml:space="preserve">public awareness </w:t>
            </w:r>
            <w:r w:rsidR="00B5348F">
              <w:rPr>
                <w:sz w:val="18"/>
                <w:szCs w:val="18"/>
              </w:rPr>
              <w:t>campaign</w:t>
            </w:r>
            <w:r w:rsidR="00D53F1E">
              <w:rPr>
                <w:sz w:val="18"/>
                <w:szCs w:val="18"/>
              </w:rPr>
              <w:t>,</w:t>
            </w:r>
            <w:r w:rsidR="00B5348F">
              <w:rPr>
                <w:sz w:val="18"/>
                <w:szCs w:val="18"/>
              </w:rPr>
              <w:t xml:space="preserve"> public presentations</w:t>
            </w:r>
            <w:r w:rsidR="00D53F1E">
              <w:rPr>
                <w:sz w:val="18"/>
                <w:szCs w:val="18"/>
              </w:rPr>
              <w:t>,</w:t>
            </w:r>
            <w:r w:rsidR="00B5348F">
              <w:rPr>
                <w:sz w:val="18"/>
                <w:szCs w:val="18"/>
              </w:rPr>
              <w:t xml:space="preserve"> and rail safety awareness training for law enforcement</w:t>
            </w:r>
            <w:r w:rsidR="00764C98">
              <w:rPr>
                <w:sz w:val="18"/>
                <w:szCs w:val="18"/>
              </w:rPr>
              <w:t xml:space="preserve"> officers</w:t>
            </w:r>
            <w:r w:rsidR="00B5348F">
              <w:rPr>
                <w:sz w:val="18"/>
                <w:szCs w:val="18"/>
              </w:rPr>
              <w:t xml:space="preserve"> along the commuter rail corridor.</w:t>
            </w:r>
            <w:r w:rsidR="00764C98">
              <w:rPr>
                <w:sz w:val="18"/>
                <w:szCs w:val="18"/>
              </w:rPr>
              <w:t xml:space="preserve"> DCTA is also participating in a local children’s TV show focusing on rail safety for children. U</w:t>
            </w:r>
            <w:r w:rsidR="00D53F1E">
              <w:rPr>
                <w:sz w:val="18"/>
                <w:szCs w:val="18"/>
              </w:rPr>
              <w:t xml:space="preserve">nion </w:t>
            </w:r>
            <w:r w:rsidR="00764C98">
              <w:rPr>
                <w:sz w:val="18"/>
                <w:szCs w:val="18"/>
              </w:rPr>
              <w:t>P</w:t>
            </w:r>
            <w:r w:rsidR="00D53F1E">
              <w:rPr>
                <w:sz w:val="18"/>
                <w:szCs w:val="18"/>
              </w:rPr>
              <w:t>acific</w:t>
            </w:r>
            <w:r w:rsidR="00764C98">
              <w:rPr>
                <w:sz w:val="18"/>
                <w:szCs w:val="18"/>
              </w:rPr>
              <w:t xml:space="preserve"> is holding </w:t>
            </w:r>
            <w:r w:rsidR="00F665CF">
              <w:rPr>
                <w:sz w:val="18"/>
                <w:szCs w:val="18"/>
              </w:rPr>
              <w:t xml:space="preserve">UP </w:t>
            </w:r>
            <w:r w:rsidR="00764C98">
              <w:rPr>
                <w:sz w:val="18"/>
                <w:szCs w:val="18"/>
              </w:rPr>
              <w:t>CARE</w:t>
            </w:r>
            <w:r w:rsidR="00F665CF">
              <w:rPr>
                <w:sz w:val="18"/>
                <w:szCs w:val="18"/>
              </w:rPr>
              <w:t>S special</w:t>
            </w:r>
            <w:r w:rsidR="00D53F1E">
              <w:rPr>
                <w:sz w:val="18"/>
                <w:szCs w:val="18"/>
              </w:rPr>
              <w:t xml:space="preserve"> </w:t>
            </w:r>
            <w:r w:rsidR="00764C98">
              <w:rPr>
                <w:sz w:val="18"/>
                <w:szCs w:val="18"/>
              </w:rPr>
              <w:t xml:space="preserve">events in </w:t>
            </w:r>
            <w:r w:rsidR="00F665CF">
              <w:rPr>
                <w:sz w:val="18"/>
                <w:szCs w:val="18"/>
              </w:rPr>
              <w:t>Hutto, Liberty, Mount Pleasant and Taylor</w:t>
            </w:r>
            <w:r w:rsidR="00764C98">
              <w:rPr>
                <w:sz w:val="18"/>
                <w:szCs w:val="18"/>
              </w:rPr>
              <w:t xml:space="preserve">. </w:t>
            </w:r>
            <w:r w:rsidR="006C12A7">
              <w:rPr>
                <w:sz w:val="18"/>
                <w:szCs w:val="18"/>
              </w:rPr>
              <w:t>TX OL also has requested that TXDOT feature rail safety messages on its digital sign boards in Dallas-Fort Worth, Houston and San Antonio.</w:t>
            </w:r>
          </w:p>
        </w:tc>
        <w:tc>
          <w:tcPr>
            <w:tcW w:w="1492" w:type="dxa"/>
          </w:tcPr>
          <w:p w:rsidR="00EC309A" w:rsidRDefault="00EC309A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4-9, 2012</w:t>
            </w:r>
          </w:p>
        </w:tc>
        <w:tc>
          <w:tcPr>
            <w:tcW w:w="2779" w:type="dxa"/>
          </w:tcPr>
          <w:p w:rsidR="00EC309A" w:rsidRPr="00F8659F" w:rsidRDefault="00DD6411" w:rsidP="00E2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Dallas-Fort Worth, </w:t>
            </w:r>
            <w:r w:rsidR="00F665CF">
              <w:rPr>
                <w:sz w:val="18"/>
                <w:szCs w:val="18"/>
              </w:rPr>
              <w:t xml:space="preserve">Houston, Hutto, Liberty, Midland, Mount Pleasant, </w:t>
            </w:r>
            <w:r>
              <w:rPr>
                <w:sz w:val="18"/>
                <w:szCs w:val="18"/>
              </w:rPr>
              <w:t>San A</w:t>
            </w:r>
            <w:r w:rsidR="004F54C2">
              <w:rPr>
                <w:sz w:val="18"/>
                <w:szCs w:val="18"/>
              </w:rPr>
              <w:t>ntonio</w:t>
            </w:r>
            <w:r>
              <w:rPr>
                <w:sz w:val="18"/>
                <w:szCs w:val="18"/>
              </w:rPr>
              <w:t xml:space="preserve">, </w:t>
            </w:r>
            <w:r w:rsidR="00F665CF">
              <w:rPr>
                <w:sz w:val="18"/>
                <w:szCs w:val="18"/>
              </w:rPr>
              <w:t xml:space="preserve">Taylor, </w:t>
            </w:r>
            <w:r>
              <w:rPr>
                <w:sz w:val="18"/>
                <w:szCs w:val="18"/>
              </w:rPr>
              <w:t>and Denton County</w:t>
            </w:r>
            <w:r w:rsidR="004F54C2">
              <w:rPr>
                <w:sz w:val="18"/>
                <w:szCs w:val="18"/>
              </w:rPr>
              <w:t>.</w:t>
            </w:r>
          </w:p>
        </w:tc>
        <w:tc>
          <w:tcPr>
            <w:tcW w:w="3138" w:type="dxa"/>
          </w:tcPr>
          <w:p w:rsidR="00EC309A" w:rsidRPr="00F8659F" w:rsidRDefault="00DD6411" w:rsidP="00BE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Texas </w:t>
            </w:r>
            <w:r w:rsidR="00B5348F">
              <w:rPr>
                <w:sz w:val="18"/>
                <w:szCs w:val="18"/>
              </w:rPr>
              <w:t>DOT, BNSF, U</w:t>
            </w:r>
            <w:r w:rsidR="00C80E0D">
              <w:rPr>
                <w:sz w:val="18"/>
                <w:szCs w:val="18"/>
              </w:rPr>
              <w:t xml:space="preserve">nion </w:t>
            </w:r>
            <w:r w:rsidR="00B5348F">
              <w:rPr>
                <w:sz w:val="18"/>
                <w:szCs w:val="18"/>
              </w:rPr>
              <w:t>P</w:t>
            </w:r>
            <w:r w:rsidR="00C80E0D">
              <w:rPr>
                <w:sz w:val="18"/>
                <w:szCs w:val="18"/>
              </w:rPr>
              <w:t>acific</w:t>
            </w:r>
            <w:r w:rsidR="00B5348F">
              <w:rPr>
                <w:sz w:val="18"/>
                <w:szCs w:val="18"/>
              </w:rPr>
              <w:t>, Port Terminal Railroad, Denton County Transit Authority</w:t>
            </w:r>
            <w:r w:rsidR="001C7CEE">
              <w:rPr>
                <w:sz w:val="18"/>
                <w:szCs w:val="18"/>
              </w:rPr>
              <w:t xml:space="preserve"> (DCTA)</w:t>
            </w:r>
          </w:p>
        </w:tc>
      </w:tr>
    </w:tbl>
    <w:p w:rsidR="00245FBA" w:rsidRPr="005D0955" w:rsidRDefault="005D0955" w:rsidP="005D0955">
      <w:r>
        <w:t xml:space="preserve">    </w:t>
      </w:r>
    </w:p>
    <w:sectPr w:rsidR="00245FBA" w:rsidRPr="005D0955" w:rsidSect="007D061C">
      <w:headerReference w:type="default" r:id="rId6"/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5D" w:rsidRDefault="0092305D" w:rsidP="00BE263B">
      <w:pPr>
        <w:spacing w:after="0" w:line="240" w:lineRule="auto"/>
      </w:pPr>
      <w:r>
        <w:separator/>
      </w:r>
    </w:p>
  </w:endnote>
  <w:endnote w:type="continuationSeparator" w:id="0">
    <w:p w:rsidR="0092305D" w:rsidRDefault="0092305D" w:rsidP="00BE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5D" w:rsidRDefault="0092305D" w:rsidP="00BE263B">
      <w:pPr>
        <w:spacing w:after="0" w:line="240" w:lineRule="auto"/>
      </w:pPr>
      <w:r>
        <w:separator/>
      </w:r>
    </w:p>
  </w:footnote>
  <w:footnote w:type="continuationSeparator" w:id="0">
    <w:p w:rsidR="0092305D" w:rsidRDefault="0092305D" w:rsidP="00BE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3B" w:rsidRPr="004341E0" w:rsidRDefault="00BE263B" w:rsidP="00BE263B">
    <w:pPr>
      <w:jc w:val="center"/>
      <w:rPr>
        <w:b/>
      </w:rPr>
    </w:pPr>
    <w:r>
      <w:rPr>
        <w:b/>
      </w:rPr>
      <w:t xml:space="preserve">2012 USA </w:t>
    </w:r>
    <w:r w:rsidRPr="004341E0">
      <w:rPr>
        <w:b/>
      </w:rPr>
      <w:t xml:space="preserve">ILCAD Events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955"/>
    <w:rsid w:val="00003FBB"/>
    <w:rsid w:val="00022B69"/>
    <w:rsid w:val="000818A1"/>
    <w:rsid w:val="00082B3C"/>
    <w:rsid w:val="000855C4"/>
    <w:rsid w:val="000C4AFD"/>
    <w:rsid w:val="000C78F8"/>
    <w:rsid w:val="001635E2"/>
    <w:rsid w:val="001678EA"/>
    <w:rsid w:val="001914FE"/>
    <w:rsid w:val="001B046F"/>
    <w:rsid w:val="001C7CEE"/>
    <w:rsid w:val="001D23DF"/>
    <w:rsid w:val="00214CC2"/>
    <w:rsid w:val="00217239"/>
    <w:rsid w:val="00220EF8"/>
    <w:rsid w:val="00245FBA"/>
    <w:rsid w:val="00253B54"/>
    <w:rsid w:val="00267E71"/>
    <w:rsid w:val="00277774"/>
    <w:rsid w:val="002A0D0F"/>
    <w:rsid w:val="002E4B9B"/>
    <w:rsid w:val="00326386"/>
    <w:rsid w:val="003716E8"/>
    <w:rsid w:val="00372BAC"/>
    <w:rsid w:val="00383150"/>
    <w:rsid w:val="003B6192"/>
    <w:rsid w:val="003F419A"/>
    <w:rsid w:val="004341E0"/>
    <w:rsid w:val="00496CB8"/>
    <w:rsid w:val="004F54C2"/>
    <w:rsid w:val="004F5A10"/>
    <w:rsid w:val="00525F20"/>
    <w:rsid w:val="00563CA8"/>
    <w:rsid w:val="005C58FF"/>
    <w:rsid w:val="005D0955"/>
    <w:rsid w:val="005D4E71"/>
    <w:rsid w:val="00610386"/>
    <w:rsid w:val="00671C53"/>
    <w:rsid w:val="006A530E"/>
    <w:rsid w:val="006B662E"/>
    <w:rsid w:val="006C12A7"/>
    <w:rsid w:val="006C15BC"/>
    <w:rsid w:val="006D1478"/>
    <w:rsid w:val="00720A2C"/>
    <w:rsid w:val="007564C0"/>
    <w:rsid w:val="00764C98"/>
    <w:rsid w:val="00784664"/>
    <w:rsid w:val="00784BA1"/>
    <w:rsid w:val="007B196C"/>
    <w:rsid w:val="007C4B69"/>
    <w:rsid w:val="007D061C"/>
    <w:rsid w:val="008138EF"/>
    <w:rsid w:val="00894EA4"/>
    <w:rsid w:val="008C5E0E"/>
    <w:rsid w:val="00913DFF"/>
    <w:rsid w:val="00916381"/>
    <w:rsid w:val="0092305D"/>
    <w:rsid w:val="009250B8"/>
    <w:rsid w:val="009345AA"/>
    <w:rsid w:val="0097336C"/>
    <w:rsid w:val="009A3150"/>
    <w:rsid w:val="009A65D6"/>
    <w:rsid w:val="009D569D"/>
    <w:rsid w:val="009F4621"/>
    <w:rsid w:val="00A16EE1"/>
    <w:rsid w:val="00A7589B"/>
    <w:rsid w:val="00B0617E"/>
    <w:rsid w:val="00B15251"/>
    <w:rsid w:val="00B31A6D"/>
    <w:rsid w:val="00B5348F"/>
    <w:rsid w:val="00B625D1"/>
    <w:rsid w:val="00B65112"/>
    <w:rsid w:val="00B717A3"/>
    <w:rsid w:val="00B80562"/>
    <w:rsid w:val="00B832EA"/>
    <w:rsid w:val="00BE263B"/>
    <w:rsid w:val="00C10784"/>
    <w:rsid w:val="00C225D4"/>
    <w:rsid w:val="00C52B7F"/>
    <w:rsid w:val="00C80E0D"/>
    <w:rsid w:val="00C97989"/>
    <w:rsid w:val="00CE1A75"/>
    <w:rsid w:val="00D35EFE"/>
    <w:rsid w:val="00D40BD0"/>
    <w:rsid w:val="00D41ECD"/>
    <w:rsid w:val="00D53F1E"/>
    <w:rsid w:val="00D65AF4"/>
    <w:rsid w:val="00D77709"/>
    <w:rsid w:val="00DD6411"/>
    <w:rsid w:val="00DF0B21"/>
    <w:rsid w:val="00E02BCE"/>
    <w:rsid w:val="00E238AB"/>
    <w:rsid w:val="00E635AF"/>
    <w:rsid w:val="00E6479C"/>
    <w:rsid w:val="00E77866"/>
    <w:rsid w:val="00EC309A"/>
    <w:rsid w:val="00F665CF"/>
    <w:rsid w:val="00F744C4"/>
    <w:rsid w:val="00F8659F"/>
    <w:rsid w:val="00F86C2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2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63B"/>
  </w:style>
  <w:style w:type="paragraph" w:styleId="Pieddepage">
    <w:name w:val="footer"/>
    <w:basedOn w:val="Normal"/>
    <w:link w:val="PieddepageCar"/>
    <w:uiPriority w:val="99"/>
    <w:semiHidden/>
    <w:unhideWhenUsed/>
    <w:rsid w:val="00BE2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63B"/>
  </w:style>
  <w:style w:type="paragraph" w:styleId="Textedebulles">
    <w:name w:val="Balloon Text"/>
    <w:basedOn w:val="Normal"/>
    <w:link w:val="TextedebullesCar"/>
    <w:uiPriority w:val="99"/>
    <w:semiHidden/>
    <w:unhideWhenUsed/>
    <w:rsid w:val="00BE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isabel_f</cp:lastModifiedBy>
  <cp:revision>2</cp:revision>
  <dcterms:created xsi:type="dcterms:W3CDTF">2012-06-01T18:13:00Z</dcterms:created>
  <dcterms:modified xsi:type="dcterms:W3CDTF">2012-06-01T18:13:00Z</dcterms:modified>
</cp:coreProperties>
</file>